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18" w:type="dxa"/>
        <w:tblInd w:w="-289" w:type="dxa"/>
        <w:tblLook w:val="04A0" w:firstRow="1" w:lastRow="0" w:firstColumn="1" w:lastColumn="0" w:noHBand="0" w:noVBand="1"/>
      </w:tblPr>
      <w:tblGrid>
        <w:gridCol w:w="1536"/>
        <w:gridCol w:w="1380"/>
        <w:gridCol w:w="2330"/>
        <w:gridCol w:w="10172"/>
      </w:tblGrid>
      <w:tr w:rsidR="00F12163" w:rsidRPr="00271E1A" w14:paraId="2AACCB28" w14:textId="77777777" w:rsidTr="00A475B9">
        <w:tc>
          <w:tcPr>
            <w:tcW w:w="1536" w:type="dxa"/>
          </w:tcPr>
          <w:p w14:paraId="22FD4CF2" w14:textId="77777777" w:rsidR="00F12163" w:rsidRPr="00BA4FF3" w:rsidRDefault="00F12163" w:rsidP="00D623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882" w:type="dxa"/>
            <w:gridSpan w:val="3"/>
          </w:tcPr>
          <w:p w14:paraId="6A7DB3C2" w14:textId="77777777" w:rsidR="00F12163" w:rsidRPr="00BA4FF3" w:rsidRDefault="00F12163" w:rsidP="008830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A4FF3">
              <w:rPr>
                <w:b/>
                <w:sz w:val="20"/>
                <w:szCs w:val="20"/>
                <w:u w:val="single"/>
              </w:rPr>
              <w:t>Topic - Disney Around the World</w:t>
            </w:r>
          </w:p>
          <w:p w14:paraId="3F5A3F14" w14:textId="4F713E4F" w:rsidR="00F12163" w:rsidRDefault="008A447B" w:rsidP="00987B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08FD4B1" wp14:editId="7788A00E">
                  <wp:extent cx="414655" cy="51816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65FD21" w14:textId="0CAFE844" w:rsidR="00C370CC" w:rsidRPr="00C370CC" w:rsidRDefault="00C370CC" w:rsidP="00987B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70CC">
              <w:rPr>
                <w:b/>
                <w:bCs/>
                <w:sz w:val="20"/>
                <w:szCs w:val="20"/>
              </w:rPr>
              <w:t>These activities are for a guide only. Staff can use and adapt activities to go with the children’s interests. Activities are designed to cover several weeks, if needed.</w:t>
            </w:r>
          </w:p>
        </w:tc>
      </w:tr>
      <w:tr w:rsidR="00361AD1" w:rsidRPr="00271E1A" w14:paraId="16792E28" w14:textId="77777777" w:rsidTr="00A475B9">
        <w:tc>
          <w:tcPr>
            <w:tcW w:w="1536" w:type="dxa"/>
            <w:vMerge w:val="restart"/>
          </w:tcPr>
          <w:p w14:paraId="41FA9439" w14:textId="77777777" w:rsidR="00361AD1" w:rsidRDefault="00361AD1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45152E9E" w14:textId="77777777" w:rsidR="00361AD1" w:rsidRDefault="00361AD1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58AA2A0E" w14:textId="77777777" w:rsidR="00361AD1" w:rsidRDefault="00361AD1" w:rsidP="006D6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1380" w:type="dxa"/>
          </w:tcPr>
          <w:p w14:paraId="131C3FF1" w14:textId="77777777" w:rsidR="00361AD1" w:rsidRDefault="00361AD1" w:rsidP="0036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Attention</w:t>
            </w:r>
          </w:p>
        </w:tc>
        <w:tc>
          <w:tcPr>
            <w:tcW w:w="2330" w:type="dxa"/>
          </w:tcPr>
          <w:p w14:paraId="3DCDC6C2" w14:textId="77777777" w:rsidR="00361AD1" w:rsidRDefault="00361AD1" w:rsidP="00361AD1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 xml:space="preserve">Engage in </w:t>
            </w:r>
            <w:proofErr w:type="spellStart"/>
            <w:r>
              <w:rPr>
                <w:color w:val="231F20"/>
                <w:spacing w:val="-1"/>
                <w:sz w:val="15"/>
                <w:szCs w:val="15"/>
              </w:rPr>
              <w:t>storytimes</w:t>
            </w:r>
            <w:proofErr w:type="spellEnd"/>
            <w:r>
              <w:rPr>
                <w:color w:val="231F20"/>
                <w:spacing w:val="-1"/>
                <w:sz w:val="15"/>
                <w:szCs w:val="15"/>
              </w:rPr>
              <w:t>.</w:t>
            </w:r>
          </w:p>
          <w:p w14:paraId="1A4EE1E3" w14:textId="77777777" w:rsidR="00361AD1" w:rsidRDefault="00361AD1" w:rsidP="00361AD1">
            <w:pPr>
              <w:rPr>
                <w:color w:val="231F20"/>
                <w:spacing w:val="-1"/>
                <w:sz w:val="15"/>
                <w:szCs w:val="15"/>
              </w:rPr>
            </w:pPr>
          </w:p>
          <w:p w14:paraId="5F3C7A09" w14:textId="77777777" w:rsidR="00361AD1" w:rsidRPr="002A0D20" w:rsidRDefault="00361AD1" w:rsidP="00361AD1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Retell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the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story,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once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they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have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developed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a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deep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familiarity</w:t>
            </w:r>
            <w:r>
              <w:rPr>
                <w:color w:val="231F20"/>
                <w:spacing w:val="-35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with the text, some as exact repetition and some in their</w:t>
            </w:r>
            <w:r>
              <w:rPr>
                <w:color w:val="231F20"/>
                <w:spacing w:val="1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own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words.</w:t>
            </w:r>
          </w:p>
        </w:tc>
        <w:tc>
          <w:tcPr>
            <w:tcW w:w="10172" w:type="dxa"/>
          </w:tcPr>
          <w:p w14:paraId="3735195E" w14:textId="0156F5A4" w:rsidR="00361AD1" w:rsidRPr="00C61721" w:rsidRDefault="00361AD1" w:rsidP="00C617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are some additional books to link in with this</w:t>
            </w:r>
            <w:r w:rsidR="009D039C">
              <w:rPr>
                <w:sz w:val="20"/>
                <w:szCs w:val="20"/>
              </w:rPr>
              <w:t xml:space="preserve"> theme of royalty and Knights</w:t>
            </w:r>
          </w:p>
          <w:p w14:paraId="6D6D4CF6" w14:textId="1AA912A8" w:rsidR="009D039C" w:rsidRDefault="00C04391" w:rsidP="00361AD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9D039C">
              <w:rPr>
                <w:sz w:val="20"/>
                <w:szCs w:val="20"/>
              </w:rPr>
              <w:t>The Princes and the Wizard</w:t>
            </w:r>
            <w:r>
              <w:rPr>
                <w:sz w:val="20"/>
                <w:szCs w:val="20"/>
              </w:rPr>
              <w:t>’</w:t>
            </w:r>
            <w:r w:rsidR="009D039C">
              <w:rPr>
                <w:sz w:val="20"/>
                <w:szCs w:val="20"/>
              </w:rPr>
              <w:t xml:space="preserve"> by Julia Donaldson</w:t>
            </w:r>
          </w:p>
          <w:p w14:paraId="04454B37" w14:textId="6E56F994" w:rsidR="009D039C" w:rsidRDefault="00C04391" w:rsidP="00361AD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 w:rsidR="009D039C">
              <w:rPr>
                <w:sz w:val="20"/>
                <w:szCs w:val="20"/>
              </w:rPr>
              <w:t>Zog</w:t>
            </w:r>
            <w:proofErr w:type="spellEnd"/>
            <w:r>
              <w:rPr>
                <w:sz w:val="20"/>
                <w:szCs w:val="20"/>
              </w:rPr>
              <w:t>’</w:t>
            </w:r>
            <w:r w:rsidR="009D039C">
              <w:rPr>
                <w:sz w:val="20"/>
                <w:szCs w:val="20"/>
              </w:rPr>
              <w:t xml:space="preserve"> by Julia Donaldson</w:t>
            </w:r>
          </w:p>
          <w:p w14:paraId="004E0EB2" w14:textId="54D155CC" w:rsidR="009D039C" w:rsidRDefault="00C04391" w:rsidP="00361AD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9D039C">
              <w:rPr>
                <w:sz w:val="20"/>
                <w:szCs w:val="20"/>
              </w:rPr>
              <w:t>The lonely King and Queen</w:t>
            </w:r>
            <w:r>
              <w:rPr>
                <w:sz w:val="20"/>
                <w:szCs w:val="20"/>
              </w:rPr>
              <w:t>’</w:t>
            </w:r>
            <w:r w:rsidR="009D039C">
              <w:rPr>
                <w:sz w:val="20"/>
                <w:szCs w:val="20"/>
              </w:rPr>
              <w:t xml:space="preserve"> by Deepa </w:t>
            </w:r>
            <w:proofErr w:type="spellStart"/>
            <w:r w:rsidR="009D039C">
              <w:rPr>
                <w:sz w:val="20"/>
                <w:szCs w:val="20"/>
              </w:rPr>
              <w:t>Balsavar</w:t>
            </w:r>
            <w:proofErr w:type="spellEnd"/>
            <w:r>
              <w:rPr>
                <w:sz w:val="20"/>
                <w:szCs w:val="20"/>
              </w:rPr>
              <w:t xml:space="preserve"> (YouTube)</w:t>
            </w:r>
          </w:p>
          <w:p w14:paraId="39A2161B" w14:textId="77777777" w:rsidR="009D039C" w:rsidRDefault="00C04391" w:rsidP="00361AD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Queen’</w:t>
            </w:r>
            <w:r w:rsidR="009D039C">
              <w:rPr>
                <w:sz w:val="20"/>
                <w:szCs w:val="20"/>
              </w:rPr>
              <w:t>s Knickers by Nicholas Allan</w:t>
            </w:r>
          </w:p>
          <w:p w14:paraId="63DF99EA" w14:textId="77777777" w:rsidR="00C04391" w:rsidRDefault="00C04391" w:rsidP="00361AD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Horrid Henry meets the Queen’ by Francesca Simon (Chapter Book)</w:t>
            </w:r>
          </w:p>
          <w:p w14:paraId="0414BF10" w14:textId="77777777" w:rsidR="00C04391" w:rsidRDefault="00C04391" w:rsidP="00361AD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‘The wrong kind of Knight’ by Julia Donaldson</w:t>
            </w:r>
          </w:p>
          <w:p w14:paraId="562CF9D4" w14:textId="1034BA62" w:rsidR="006E1547" w:rsidRPr="00C05B3A" w:rsidRDefault="006E1547" w:rsidP="00361AD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Princess and the Pea (Traditional Tale)</w:t>
            </w:r>
          </w:p>
        </w:tc>
      </w:tr>
      <w:tr w:rsidR="00361AD1" w:rsidRPr="00271E1A" w14:paraId="0C731C32" w14:textId="77777777" w:rsidTr="00A475B9">
        <w:tc>
          <w:tcPr>
            <w:tcW w:w="1536" w:type="dxa"/>
            <w:vMerge/>
          </w:tcPr>
          <w:p w14:paraId="41EC7CD6" w14:textId="0B1AEFDC" w:rsidR="00361AD1" w:rsidRDefault="00361AD1" w:rsidP="006D6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287E0273" w14:textId="77777777" w:rsidR="00361AD1" w:rsidRDefault="00361AD1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</w:t>
            </w:r>
          </w:p>
        </w:tc>
        <w:tc>
          <w:tcPr>
            <w:tcW w:w="2330" w:type="dxa"/>
          </w:tcPr>
          <w:p w14:paraId="0530AE0D" w14:textId="77777777" w:rsidR="00361AD1" w:rsidRDefault="00361AD1" w:rsidP="002A0D20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Learn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new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vocabulary.</w:t>
            </w:r>
          </w:p>
          <w:p w14:paraId="3791EC02" w14:textId="77777777" w:rsidR="00361AD1" w:rsidRDefault="00361AD1" w:rsidP="002A0D20">
            <w:pPr>
              <w:rPr>
                <w:color w:val="231F20"/>
                <w:spacing w:val="-1"/>
                <w:sz w:val="15"/>
                <w:szCs w:val="15"/>
              </w:rPr>
            </w:pPr>
          </w:p>
          <w:p w14:paraId="7417E6E9" w14:textId="77777777" w:rsidR="00361AD1" w:rsidRPr="002A0D20" w:rsidRDefault="00361AD1" w:rsidP="002A0D20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Use new vocabulary throughout the day.</w:t>
            </w:r>
          </w:p>
        </w:tc>
        <w:tc>
          <w:tcPr>
            <w:tcW w:w="10172" w:type="dxa"/>
          </w:tcPr>
          <w:p w14:paraId="54025ED9" w14:textId="77777777" w:rsidR="00361AD1" w:rsidRDefault="00361AD1" w:rsidP="006D669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be introduced to the following vocabulary during this project.</w:t>
            </w:r>
          </w:p>
          <w:p w14:paraId="58076A5B" w14:textId="00F39426" w:rsidR="00DF3DE9" w:rsidRDefault="00D709A6" w:rsidP="006D669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F3DE9">
              <w:rPr>
                <w:sz w:val="20"/>
                <w:szCs w:val="20"/>
              </w:rPr>
              <w:t>oyal</w:t>
            </w:r>
            <w:r>
              <w:rPr>
                <w:sz w:val="20"/>
                <w:szCs w:val="20"/>
              </w:rPr>
              <w:t xml:space="preserve">, </w:t>
            </w:r>
            <w:r w:rsidR="006E1547">
              <w:rPr>
                <w:sz w:val="20"/>
                <w:szCs w:val="20"/>
              </w:rPr>
              <w:t>King, Q</w:t>
            </w:r>
            <w:r>
              <w:rPr>
                <w:sz w:val="20"/>
                <w:szCs w:val="20"/>
              </w:rPr>
              <w:t>ueen</w:t>
            </w:r>
            <w:r w:rsidR="006E1547">
              <w:rPr>
                <w:sz w:val="20"/>
                <w:szCs w:val="20"/>
              </w:rPr>
              <w:t>, Prince, Princess, Knight</w:t>
            </w:r>
            <w:r>
              <w:rPr>
                <w:sz w:val="20"/>
                <w:szCs w:val="20"/>
              </w:rPr>
              <w:t xml:space="preserve">, castle, throne, crown, </w:t>
            </w:r>
            <w:r w:rsidR="006E1547">
              <w:rPr>
                <w:sz w:val="20"/>
                <w:szCs w:val="20"/>
              </w:rPr>
              <w:t>armour,</w:t>
            </w:r>
            <w:r w:rsidR="00C61721">
              <w:rPr>
                <w:sz w:val="20"/>
                <w:szCs w:val="20"/>
              </w:rPr>
              <w:t xml:space="preserve"> </w:t>
            </w:r>
            <w:r w:rsidR="009D039C">
              <w:rPr>
                <w:sz w:val="20"/>
                <w:szCs w:val="20"/>
              </w:rPr>
              <w:t>shield</w:t>
            </w:r>
          </w:p>
          <w:p w14:paraId="79FD7B60" w14:textId="27D04374" w:rsidR="00361AD1" w:rsidRPr="006D6695" w:rsidRDefault="00361AD1" w:rsidP="006E154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23620" w:rsidRPr="00271E1A" w14:paraId="7DC04B4B" w14:textId="77777777" w:rsidTr="008D49E1">
        <w:trPr>
          <w:trHeight w:val="1518"/>
        </w:trPr>
        <w:tc>
          <w:tcPr>
            <w:tcW w:w="1536" w:type="dxa"/>
          </w:tcPr>
          <w:p w14:paraId="370D69A1" w14:textId="77777777" w:rsidR="00D23620" w:rsidRDefault="00D23620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189A1990" w14:textId="77777777" w:rsidR="00D23620" w:rsidRDefault="00D23620" w:rsidP="006D6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Personal, Social and Emotional Development</w:t>
            </w:r>
          </w:p>
          <w:p w14:paraId="6AD35525" w14:textId="77777777" w:rsidR="00D23620" w:rsidRDefault="00D23620" w:rsidP="006D6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4876503F" w14:textId="77777777" w:rsidR="00D23620" w:rsidRDefault="00D23620" w:rsidP="005A1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7DF158A0" w14:textId="77777777" w:rsidR="00D23620" w:rsidRPr="002A0D20" w:rsidRDefault="00D23620" w:rsidP="002A0D20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Show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resilience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and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perseverance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in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the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face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of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challenge.</w:t>
            </w:r>
          </w:p>
        </w:tc>
        <w:tc>
          <w:tcPr>
            <w:tcW w:w="10172" w:type="dxa"/>
          </w:tcPr>
          <w:p w14:paraId="25AF860D" w14:textId="77777777" w:rsidR="00D23620" w:rsidRPr="00715892" w:rsidRDefault="00D23620" w:rsidP="0071589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15892">
              <w:rPr>
                <w:sz w:val="20"/>
                <w:szCs w:val="20"/>
              </w:rPr>
              <w:t>In this film Merlin is always trying to teach Arthur new skills and lessons. He shows how important it is to learn.</w:t>
            </w:r>
          </w:p>
          <w:p w14:paraId="59B679A9" w14:textId="5A10FE74" w:rsidR="00D23620" w:rsidRPr="00715892" w:rsidRDefault="00D23620" w:rsidP="0071589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15892">
              <w:rPr>
                <w:sz w:val="20"/>
                <w:szCs w:val="20"/>
              </w:rPr>
              <w:t>Can you think about some of the new skills you have lear</w:t>
            </w:r>
            <w:r>
              <w:rPr>
                <w:sz w:val="20"/>
                <w:szCs w:val="20"/>
              </w:rPr>
              <w:t>nt?</w:t>
            </w:r>
          </w:p>
          <w:p w14:paraId="48663989" w14:textId="77777777" w:rsidR="00D23620" w:rsidRPr="00715892" w:rsidRDefault="00D23620" w:rsidP="0071589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15892">
              <w:rPr>
                <w:sz w:val="20"/>
                <w:szCs w:val="20"/>
              </w:rPr>
              <w:t>Maybe you learnt to ride a bike without stabilisers, bake a cake, make your bed, tidy up or do a toss over on the trampoline.</w:t>
            </w:r>
          </w:p>
          <w:p w14:paraId="2B628620" w14:textId="39540112" w:rsidR="00D23620" w:rsidRPr="00D756A7" w:rsidRDefault="00D23620" w:rsidP="00D756A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15892">
              <w:rPr>
                <w:sz w:val="20"/>
                <w:szCs w:val="20"/>
              </w:rPr>
              <w:t xml:space="preserve">Can you draw a picture of something new you have learned and write me a sentence about it? </w:t>
            </w:r>
          </w:p>
        </w:tc>
      </w:tr>
      <w:tr w:rsidR="006B78DC" w:rsidRPr="00271E1A" w14:paraId="7C2E0DCB" w14:textId="77777777" w:rsidTr="00A475B9">
        <w:tc>
          <w:tcPr>
            <w:tcW w:w="1536" w:type="dxa"/>
            <w:vMerge w:val="restart"/>
          </w:tcPr>
          <w:p w14:paraId="53519274" w14:textId="77777777" w:rsidR="006B78DC" w:rsidRDefault="006B78DC" w:rsidP="006B78DC">
            <w:pPr>
              <w:jc w:val="center"/>
              <w:rPr>
                <w:b/>
                <w:sz w:val="20"/>
                <w:szCs w:val="20"/>
              </w:rPr>
            </w:pPr>
          </w:p>
          <w:p w14:paraId="7B6C5AE2" w14:textId="77777777" w:rsidR="006B78DC" w:rsidRDefault="006B78DC" w:rsidP="006B78DC">
            <w:pPr>
              <w:jc w:val="center"/>
              <w:rPr>
                <w:b/>
                <w:sz w:val="20"/>
                <w:szCs w:val="20"/>
              </w:rPr>
            </w:pPr>
          </w:p>
          <w:p w14:paraId="06E77BC7" w14:textId="77777777" w:rsidR="006B78DC" w:rsidRDefault="006B78DC" w:rsidP="006B78DC">
            <w:pPr>
              <w:jc w:val="center"/>
              <w:rPr>
                <w:b/>
                <w:sz w:val="20"/>
                <w:szCs w:val="20"/>
              </w:rPr>
            </w:pPr>
          </w:p>
          <w:p w14:paraId="79843584" w14:textId="77777777" w:rsidR="006B78DC" w:rsidRDefault="006B78DC" w:rsidP="006B78DC">
            <w:pPr>
              <w:jc w:val="center"/>
              <w:rPr>
                <w:b/>
                <w:sz w:val="20"/>
                <w:szCs w:val="20"/>
              </w:rPr>
            </w:pPr>
          </w:p>
          <w:p w14:paraId="6005F9F1" w14:textId="77777777" w:rsidR="006B78DC" w:rsidRDefault="006B78DC" w:rsidP="006B7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1380" w:type="dxa"/>
          </w:tcPr>
          <w:p w14:paraId="60528F74" w14:textId="6D247547" w:rsidR="006B78DC" w:rsidRPr="00875640" w:rsidRDefault="00D23620" w:rsidP="006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2330" w:type="dxa"/>
          </w:tcPr>
          <w:p w14:paraId="5792C832" w14:textId="24116C97" w:rsidR="007B0CE8" w:rsidRPr="007B0CE8" w:rsidRDefault="007B0CE8" w:rsidP="007B0CE8">
            <w:pPr>
              <w:rPr>
                <w:sz w:val="15"/>
                <w:szCs w:val="15"/>
              </w:rPr>
            </w:pPr>
            <w:r w:rsidRPr="007B0CE8">
              <w:rPr>
                <w:sz w:val="15"/>
                <w:szCs w:val="15"/>
              </w:rPr>
              <w:t xml:space="preserve">Know and talk about the different factors that support their overall health and wellbeing: </w:t>
            </w:r>
            <w:r w:rsidR="00ED10E3">
              <w:rPr>
                <w:sz w:val="15"/>
                <w:szCs w:val="15"/>
              </w:rPr>
              <w:t>… healthy eating.</w:t>
            </w:r>
          </w:p>
          <w:p w14:paraId="5A564D79" w14:textId="5B75F708" w:rsidR="006B78DC" w:rsidRPr="004E65A0" w:rsidRDefault="006B78DC" w:rsidP="004E65A0">
            <w:pPr>
              <w:rPr>
                <w:sz w:val="20"/>
                <w:szCs w:val="20"/>
              </w:rPr>
            </w:pPr>
          </w:p>
        </w:tc>
        <w:tc>
          <w:tcPr>
            <w:tcW w:w="10172" w:type="dxa"/>
          </w:tcPr>
          <w:p w14:paraId="434F1B9E" w14:textId="77777777" w:rsidR="007B0CE8" w:rsidRDefault="007B0CE8" w:rsidP="007B0CE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616A1">
              <w:rPr>
                <w:sz w:val="20"/>
                <w:szCs w:val="20"/>
              </w:rPr>
              <w:t xml:space="preserve">The Platinum Pudding </w:t>
            </w:r>
            <w:r>
              <w:rPr>
                <w:sz w:val="20"/>
                <w:szCs w:val="20"/>
              </w:rPr>
              <w:t>Competition is about people designing and creating a special pudding to celebrate the Jubilee.</w:t>
            </w:r>
          </w:p>
          <w:p w14:paraId="742B5ED2" w14:textId="77777777" w:rsidR="006B78DC" w:rsidRDefault="007B0CE8" w:rsidP="007B0CE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B0CE8">
              <w:rPr>
                <w:sz w:val="20"/>
                <w:szCs w:val="20"/>
              </w:rPr>
              <w:t>However, it is very important to ensure we are having a</w:t>
            </w:r>
            <w:r w:rsidR="002037B4">
              <w:rPr>
                <w:sz w:val="20"/>
                <w:szCs w:val="20"/>
              </w:rPr>
              <w:t xml:space="preserve"> healthy, balanced diet.</w:t>
            </w:r>
          </w:p>
          <w:p w14:paraId="29C4C108" w14:textId="702B3DDC" w:rsidR="002037B4" w:rsidRPr="007B0CE8" w:rsidRDefault="002037B4" w:rsidP="007B0CE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all the healthy food options and design a healthy fruit salad or fruit kebabs.</w:t>
            </w:r>
          </w:p>
        </w:tc>
      </w:tr>
      <w:tr w:rsidR="00C61721" w:rsidRPr="00271E1A" w14:paraId="29AAD9AA" w14:textId="77777777" w:rsidTr="00C61721">
        <w:trPr>
          <w:trHeight w:val="857"/>
        </w:trPr>
        <w:tc>
          <w:tcPr>
            <w:tcW w:w="1536" w:type="dxa"/>
            <w:vMerge/>
          </w:tcPr>
          <w:p w14:paraId="0DD4264D" w14:textId="77777777" w:rsidR="00C61721" w:rsidRDefault="00C61721" w:rsidP="006B78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1ECE0DB3" w14:textId="7769C2E6" w:rsidR="00C61721" w:rsidRDefault="00C61721" w:rsidP="006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Motor Skills</w:t>
            </w:r>
          </w:p>
        </w:tc>
        <w:tc>
          <w:tcPr>
            <w:tcW w:w="2330" w:type="dxa"/>
          </w:tcPr>
          <w:p w14:paraId="7396195B" w14:textId="77777777" w:rsidR="00C61721" w:rsidRDefault="00C61721" w:rsidP="00C61721">
            <w:pPr>
              <w:pStyle w:val="TableParagraph"/>
              <w:tabs>
                <w:tab w:val="left" w:pos="282"/>
              </w:tabs>
              <w:kinsoku w:val="0"/>
              <w:overflowPunct w:val="0"/>
              <w:spacing w:line="175" w:lineRule="exact"/>
              <w:ind w:left="110" w:firstLine="0"/>
              <w:rPr>
                <w:rFonts w:asciiTheme="minorHAnsi" w:hAnsiTheme="minorHAnsi" w:cstheme="minorHAnsi"/>
                <w:color w:val="231F20"/>
                <w:sz w:val="15"/>
                <w:szCs w:val="15"/>
              </w:rPr>
            </w:pPr>
            <w:r w:rsidRPr="004E65A0">
              <w:rPr>
                <w:rFonts w:asciiTheme="minorHAnsi" w:hAnsiTheme="minorHAnsi" w:cstheme="minorHAnsi"/>
                <w:color w:val="231F20"/>
                <w:spacing w:val="-1"/>
                <w:sz w:val="15"/>
                <w:szCs w:val="15"/>
              </w:rPr>
              <w:t>Revise</w:t>
            </w:r>
            <w:r w:rsidRPr="004E65A0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4E65A0">
              <w:rPr>
                <w:rFonts w:asciiTheme="minorHAnsi" w:hAnsiTheme="minorHAnsi" w:cstheme="minorHAnsi"/>
                <w:color w:val="231F20"/>
                <w:spacing w:val="-1"/>
                <w:sz w:val="15"/>
                <w:szCs w:val="15"/>
              </w:rPr>
              <w:t>and</w:t>
            </w:r>
            <w:r w:rsidRPr="004E65A0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4E65A0">
              <w:rPr>
                <w:rFonts w:asciiTheme="minorHAnsi" w:hAnsiTheme="minorHAnsi" w:cstheme="minorHAnsi"/>
                <w:color w:val="231F20"/>
                <w:spacing w:val="-1"/>
                <w:sz w:val="15"/>
                <w:szCs w:val="15"/>
              </w:rPr>
              <w:t>refine</w:t>
            </w:r>
            <w:r w:rsidRPr="004E65A0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4E65A0">
              <w:rPr>
                <w:rFonts w:asciiTheme="minorHAnsi" w:hAnsiTheme="minorHAnsi" w:cstheme="minorHAnsi"/>
                <w:color w:val="231F20"/>
                <w:spacing w:val="-1"/>
                <w:sz w:val="15"/>
                <w:szCs w:val="15"/>
              </w:rPr>
              <w:t>the</w:t>
            </w:r>
            <w:r w:rsidRPr="004E65A0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4E65A0">
              <w:rPr>
                <w:rFonts w:asciiTheme="minorHAnsi" w:hAnsiTheme="minorHAnsi" w:cstheme="minorHAnsi"/>
                <w:color w:val="231F20"/>
                <w:spacing w:val="-1"/>
                <w:sz w:val="15"/>
                <w:szCs w:val="15"/>
              </w:rPr>
              <w:t>fundamental</w:t>
            </w:r>
            <w:r w:rsidRPr="004E65A0">
              <w:rPr>
                <w:rFonts w:asciiTheme="minorHAnsi" w:hAnsiTheme="minorHAnsi" w:cstheme="minorHAnsi"/>
                <w:color w:val="231F20"/>
                <w:spacing w:val="-7"/>
                <w:sz w:val="15"/>
                <w:szCs w:val="15"/>
              </w:rPr>
              <w:t xml:space="preserve"> </w:t>
            </w:r>
            <w:r w:rsidRPr="004E65A0">
              <w:rPr>
                <w:rFonts w:asciiTheme="minorHAnsi" w:hAnsiTheme="minorHAnsi" w:cstheme="minorHAnsi"/>
                <w:color w:val="231F20"/>
                <w:spacing w:val="-1"/>
                <w:sz w:val="15"/>
                <w:szCs w:val="15"/>
              </w:rPr>
              <w:t>movement</w:t>
            </w:r>
            <w:r w:rsidRPr="004E65A0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4E65A0">
              <w:rPr>
                <w:rFonts w:asciiTheme="minorHAnsi" w:hAnsiTheme="minorHAnsi" w:cstheme="minorHAnsi"/>
                <w:color w:val="231F20"/>
                <w:sz w:val="15"/>
                <w:szCs w:val="15"/>
              </w:rPr>
              <w:t>skills</w:t>
            </w:r>
            <w:r w:rsidRPr="004E65A0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4E65A0">
              <w:rPr>
                <w:rFonts w:asciiTheme="minorHAnsi" w:hAnsiTheme="minorHAnsi" w:cstheme="minorHAnsi"/>
                <w:color w:val="231F20"/>
                <w:sz w:val="15"/>
                <w:szCs w:val="15"/>
              </w:rPr>
              <w:t>they</w:t>
            </w:r>
            <w:r w:rsidRPr="004E65A0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4E65A0">
              <w:rPr>
                <w:rFonts w:asciiTheme="minorHAnsi" w:hAnsiTheme="minorHAnsi" w:cstheme="minorHAnsi"/>
                <w:color w:val="231F20"/>
                <w:sz w:val="15"/>
                <w:szCs w:val="15"/>
              </w:rPr>
              <w:t>have</w:t>
            </w:r>
            <w:r w:rsidRPr="004E65A0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4E65A0">
              <w:rPr>
                <w:rFonts w:asciiTheme="minorHAnsi" w:hAnsiTheme="minorHAnsi" w:cstheme="minorHAnsi"/>
                <w:color w:val="231F20"/>
                <w:sz w:val="15"/>
                <w:szCs w:val="15"/>
              </w:rPr>
              <w:t>already</w:t>
            </w:r>
            <w:r w:rsidRPr="004E65A0">
              <w:rPr>
                <w:rFonts w:asciiTheme="minorHAnsi" w:hAnsiTheme="minorHAnsi" w:cstheme="minorHAnsi"/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5"/>
                <w:szCs w:val="15"/>
              </w:rPr>
              <w:t>acquired.</w:t>
            </w:r>
          </w:p>
          <w:p w14:paraId="6057AB72" w14:textId="77777777" w:rsidR="00C61721" w:rsidRPr="004E65A0" w:rsidRDefault="00C61721" w:rsidP="004E65A0">
            <w:pPr>
              <w:pStyle w:val="TableParagraph"/>
              <w:tabs>
                <w:tab w:val="left" w:pos="282"/>
              </w:tabs>
              <w:kinsoku w:val="0"/>
              <w:overflowPunct w:val="0"/>
              <w:spacing w:line="175" w:lineRule="exact"/>
              <w:ind w:left="110" w:firstLine="0"/>
              <w:rPr>
                <w:rFonts w:asciiTheme="minorHAnsi" w:hAnsiTheme="minorHAnsi" w:cstheme="minorHAnsi"/>
                <w:color w:val="231F20"/>
                <w:sz w:val="15"/>
                <w:szCs w:val="15"/>
              </w:rPr>
            </w:pPr>
          </w:p>
          <w:p w14:paraId="5A1CD9E3" w14:textId="77777777" w:rsidR="00C61721" w:rsidRPr="004E65A0" w:rsidRDefault="00C61721" w:rsidP="004E6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2" w:type="dxa"/>
          </w:tcPr>
          <w:p w14:paraId="32CE511A" w14:textId="77777777" w:rsidR="00C61721" w:rsidRDefault="00C61721" w:rsidP="006B78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on a dragon hunt.</w:t>
            </w:r>
          </w:p>
          <w:p w14:paraId="300A126F" w14:textId="77777777" w:rsidR="00C61721" w:rsidRDefault="00C61721" w:rsidP="006B78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paper swords and go on a dragon scavenger hunt in the outdoor area/Forest schools area.</w:t>
            </w:r>
          </w:p>
          <w:p w14:paraId="63E029A7" w14:textId="0D720AD0" w:rsidR="00C61721" w:rsidRPr="00C61721" w:rsidRDefault="00C61721" w:rsidP="006B78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move around the outdoor area by climbing on, over and under the apparatus?</w:t>
            </w:r>
          </w:p>
        </w:tc>
      </w:tr>
      <w:tr w:rsidR="00361AD1" w:rsidRPr="00271E1A" w14:paraId="5F6851C7" w14:textId="77777777" w:rsidTr="006A6FA8">
        <w:trPr>
          <w:trHeight w:val="879"/>
        </w:trPr>
        <w:tc>
          <w:tcPr>
            <w:tcW w:w="1536" w:type="dxa"/>
            <w:vMerge w:val="restart"/>
          </w:tcPr>
          <w:p w14:paraId="0315DA65" w14:textId="29E4B00B" w:rsidR="00361AD1" w:rsidRDefault="00361AD1" w:rsidP="008830B6">
            <w:pPr>
              <w:jc w:val="center"/>
              <w:rPr>
                <w:b/>
                <w:sz w:val="20"/>
                <w:szCs w:val="20"/>
              </w:rPr>
            </w:pPr>
          </w:p>
          <w:p w14:paraId="4B2D9E5D" w14:textId="77777777" w:rsidR="00361AD1" w:rsidRDefault="00361AD1" w:rsidP="008830B6">
            <w:pPr>
              <w:jc w:val="center"/>
              <w:rPr>
                <w:b/>
                <w:sz w:val="20"/>
                <w:szCs w:val="20"/>
              </w:rPr>
            </w:pPr>
          </w:p>
          <w:p w14:paraId="302129C8" w14:textId="77777777" w:rsidR="00361AD1" w:rsidRDefault="00361AD1" w:rsidP="008830B6">
            <w:pPr>
              <w:jc w:val="center"/>
              <w:rPr>
                <w:b/>
                <w:sz w:val="20"/>
                <w:szCs w:val="20"/>
              </w:rPr>
            </w:pPr>
          </w:p>
          <w:p w14:paraId="73A7B9E9" w14:textId="77777777" w:rsidR="00361AD1" w:rsidRDefault="00361AD1" w:rsidP="008830B6">
            <w:pPr>
              <w:jc w:val="center"/>
              <w:rPr>
                <w:b/>
                <w:sz w:val="20"/>
                <w:szCs w:val="20"/>
              </w:rPr>
            </w:pPr>
          </w:p>
          <w:p w14:paraId="0494088C" w14:textId="77777777" w:rsidR="00361AD1" w:rsidRDefault="00361AD1" w:rsidP="008830B6">
            <w:pPr>
              <w:jc w:val="center"/>
              <w:rPr>
                <w:b/>
                <w:sz w:val="20"/>
                <w:szCs w:val="20"/>
              </w:rPr>
            </w:pPr>
          </w:p>
          <w:p w14:paraId="3E18A1BA" w14:textId="77777777" w:rsidR="00361AD1" w:rsidRDefault="00361AD1" w:rsidP="008830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1380" w:type="dxa"/>
          </w:tcPr>
          <w:p w14:paraId="52011F41" w14:textId="77777777" w:rsidR="00361AD1" w:rsidRPr="002A0D20" w:rsidRDefault="00361AD1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2330" w:type="dxa"/>
          </w:tcPr>
          <w:p w14:paraId="1018F3C8" w14:textId="77777777" w:rsidR="00361AD1" w:rsidRPr="002A0D20" w:rsidRDefault="00361AD1" w:rsidP="005A17E4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Write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short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sentences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with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words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with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known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letter-sound</w:t>
            </w:r>
            <w:r>
              <w:rPr>
                <w:color w:val="231F20"/>
                <w:spacing w:val="-34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correspondences</w:t>
            </w:r>
            <w:r>
              <w:rPr>
                <w:color w:val="231F20"/>
                <w:spacing w:val="-10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using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a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capital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letter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and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full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stop.</w:t>
            </w:r>
          </w:p>
        </w:tc>
        <w:tc>
          <w:tcPr>
            <w:tcW w:w="10172" w:type="dxa"/>
          </w:tcPr>
          <w:p w14:paraId="1B8736FF" w14:textId="77777777" w:rsidR="00361AD1" w:rsidRDefault="00C61721" w:rsidP="006A6F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story ‘The Queen’s Knicker’s by Nicholas Allen.</w:t>
            </w:r>
          </w:p>
          <w:p w14:paraId="159822D9" w14:textId="77777777" w:rsidR="00C61721" w:rsidRDefault="00C61721" w:rsidP="006A6F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design your favourite pair of knickers?</w:t>
            </w:r>
          </w:p>
          <w:p w14:paraId="538DFBF1" w14:textId="77777777" w:rsidR="00C61721" w:rsidRDefault="00C61721" w:rsidP="006A6F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sentence to describe the knickers.</w:t>
            </w:r>
          </w:p>
          <w:p w14:paraId="04311525" w14:textId="56A1FC77" w:rsidR="00C61721" w:rsidRDefault="00C61721" w:rsidP="006A6F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your phonic knowledge to write descriptive words.</w:t>
            </w:r>
            <w:bookmarkStart w:id="0" w:name="_GoBack"/>
            <w:bookmarkEnd w:id="0"/>
          </w:p>
          <w:p w14:paraId="0AA7B8C7" w14:textId="039848E4" w:rsidR="00C61721" w:rsidRPr="00C05B3A" w:rsidRDefault="00C61721" w:rsidP="006A6F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you leave finger spaces between words.</w:t>
            </w:r>
          </w:p>
        </w:tc>
      </w:tr>
      <w:tr w:rsidR="005A17E4" w:rsidRPr="00271E1A" w14:paraId="14C62973" w14:textId="77777777" w:rsidTr="00A475B9">
        <w:tc>
          <w:tcPr>
            <w:tcW w:w="1536" w:type="dxa"/>
            <w:vMerge/>
          </w:tcPr>
          <w:p w14:paraId="401634EE" w14:textId="090723FF" w:rsidR="005A17E4" w:rsidRDefault="005A17E4" w:rsidP="005A17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2EF96F0B" w14:textId="77777777" w:rsidR="005A17E4" w:rsidRDefault="005A17E4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2330" w:type="dxa"/>
          </w:tcPr>
          <w:p w14:paraId="3225D802" w14:textId="77777777" w:rsidR="005A17E4" w:rsidRPr="002A0D20" w:rsidRDefault="004A209C" w:rsidP="005A17E4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Spell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words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by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identifying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the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sounds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and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then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writing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the</w:t>
            </w:r>
            <w:r>
              <w:rPr>
                <w:color w:val="231F20"/>
                <w:spacing w:val="-34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sound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with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letter/s.</w:t>
            </w:r>
          </w:p>
        </w:tc>
        <w:tc>
          <w:tcPr>
            <w:tcW w:w="10172" w:type="dxa"/>
          </w:tcPr>
          <w:p w14:paraId="7E20788F" w14:textId="77777777" w:rsidR="005A17E4" w:rsidRDefault="006E1547" w:rsidP="005A17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write an invitation to invite your favourite teddy to our Jubilee tea party?</w:t>
            </w:r>
          </w:p>
          <w:p w14:paraId="1A01E34C" w14:textId="77777777" w:rsidR="006E1547" w:rsidRDefault="006E1547" w:rsidP="005A17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you add the day and time on the invitation.</w:t>
            </w:r>
          </w:p>
          <w:p w14:paraId="6829559C" w14:textId="239E0687" w:rsidR="006E1547" w:rsidRPr="00392D81" w:rsidRDefault="006E1547" w:rsidP="005A17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about what tricky words you might us and sound out any other words.</w:t>
            </w:r>
          </w:p>
        </w:tc>
      </w:tr>
      <w:tr w:rsidR="000A47D2" w:rsidRPr="00271E1A" w14:paraId="0CC75531" w14:textId="77777777" w:rsidTr="000A47D2">
        <w:trPr>
          <w:trHeight w:val="1620"/>
        </w:trPr>
        <w:tc>
          <w:tcPr>
            <w:tcW w:w="1536" w:type="dxa"/>
          </w:tcPr>
          <w:p w14:paraId="1130EA36" w14:textId="5579A5FC" w:rsidR="000A47D2" w:rsidRDefault="000A47D2" w:rsidP="008830B6">
            <w:pPr>
              <w:jc w:val="center"/>
              <w:rPr>
                <w:b/>
                <w:sz w:val="20"/>
                <w:szCs w:val="20"/>
              </w:rPr>
            </w:pPr>
          </w:p>
          <w:p w14:paraId="1C95CD65" w14:textId="77777777" w:rsidR="000A47D2" w:rsidRDefault="000A47D2" w:rsidP="008830B6">
            <w:pPr>
              <w:jc w:val="center"/>
              <w:rPr>
                <w:b/>
                <w:sz w:val="20"/>
                <w:szCs w:val="20"/>
              </w:rPr>
            </w:pPr>
          </w:p>
          <w:p w14:paraId="254E3DE2" w14:textId="77777777" w:rsidR="000A47D2" w:rsidRPr="00271E1A" w:rsidRDefault="000A47D2" w:rsidP="008830B6">
            <w:pPr>
              <w:jc w:val="center"/>
              <w:rPr>
                <w:b/>
                <w:sz w:val="20"/>
                <w:szCs w:val="20"/>
              </w:rPr>
            </w:pPr>
            <w:r w:rsidRPr="00271E1A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380" w:type="dxa"/>
          </w:tcPr>
          <w:p w14:paraId="45A8C4C4" w14:textId="77777777" w:rsidR="000A47D2" w:rsidRPr="002A0D20" w:rsidRDefault="000A47D2" w:rsidP="002A0D20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76917FD9" w14:textId="00ECC66F" w:rsidR="000A47D2" w:rsidRPr="00F5174B" w:rsidRDefault="000A47D2" w:rsidP="002A0D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Compare size, height, weight, length and </w:t>
            </w:r>
            <w:proofErr w:type="spellStart"/>
            <w:r>
              <w:rPr>
                <w:sz w:val="15"/>
                <w:szCs w:val="15"/>
              </w:rPr>
              <w:t>capactity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  <w:tc>
          <w:tcPr>
            <w:tcW w:w="10172" w:type="dxa"/>
          </w:tcPr>
          <w:p w14:paraId="1B2312B3" w14:textId="77777777" w:rsidR="000A47D2" w:rsidRPr="006E1547" w:rsidRDefault="000A47D2" w:rsidP="006629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E1547">
              <w:rPr>
                <w:sz w:val="20"/>
                <w:szCs w:val="20"/>
              </w:rPr>
              <w:t>Look at pictures of crowns. Which is the biggest/smallest?</w:t>
            </w:r>
          </w:p>
          <w:p w14:paraId="0D3512F9" w14:textId="77777777" w:rsidR="000A47D2" w:rsidRPr="006E1547" w:rsidRDefault="000A47D2" w:rsidP="006629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E1547">
              <w:rPr>
                <w:sz w:val="20"/>
                <w:szCs w:val="20"/>
              </w:rPr>
              <w:t>Can you put them in the correct order smallest to biggest, then biggest to smallest?</w:t>
            </w:r>
          </w:p>
          <w:p w14:paraId="111CFA30" w14:textId="61CE9A0C" w:rsidR="000A47D2" w:rsidRPr="006E1547" w:rsidRDefault="000A47D2" w:rsidP="0066296A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teddies of different sizes. Which one would need the biggest/smallest crown?</w:t>
            </w:r>
          </w:p>
          <w:p w14:paraId="3A109C68" w14:textId="77777777" w:rsidR="000A47D2" w:rsidRPr="000A47D2" w:rsidRDefault="000A47D2" w:rsidP="0066296A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make a crown to match each teddy?</w:t>
            </w:r>
          </w:p>
          <w:p w14:paraId="1D9A8EA6" w14:textId="77777777" w:rsidR="000A47D2" w:rsidRPr="000A47D2" w:rsidRDefault="000A47D2" w:rsidP="0066296A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make a castle for the teddies?</w:t>
            </w:r>
          </w:p>
          <w:p w14:paraId="641B7794" w14:textId="57DE034D" w:rsidR="000A47D2" w:rsidRPr="00271E1A" w:rsidRDefault="000A47D2" w:rsidP="0066296A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that each castle is a suitable size for the size of the teddy.</w:t>
            </w:r>
          </w:p>
        </w:tc>
      </w:tr>
      <w:tr w:rsidR="00173917" w:rsidRPr="00271E1A" w14:paraId="1E15D5DE" w14:textId="77777777" w:rsidTr="009B1BC5">
        <w:trPr>
          <w:trHeight w:val="1019"/>
        </w:trPr>
        <w:tc>
          <w:tcPr>
            <w:tcW w:w="1536" w:type="dxa"/>
            <w:vMerge w:val="restart"/>
          </w:tcPr>
          <w:p w14:paraId="57679CC2" w14:textId="77777777" w:rsidR="00173917" w:rsidRDefault="00173917" w:rsidP="004F18D6">
            <w:pPr>
              <w:jc w:val="center"/>
              <w:rPr>
                <w:b/>
                <w:sz w:val="20"/>
                <w:szCs w:val="20"/>
              </w:rPr>
            </w:pPr>
          </w:p>
          <w:p w14:paraId="3CF59C70" w14:textId="77777777" w:rsidR="00173917" w:rsidRDefault="00173917" w:rsidP="004F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Understanding the World</w:t>
            </w:r>
          </w:p>
          <w:p w14:paraId="357F45FC" w14:textId="77777777" w:rsidR="00173917" w:rsidRDefault="00173917" w:rsidP="004F18D6">
            <w:pPr>
              <w:jc w:val="center"/>
              <w:rPr>
                <w:b/>
                <w:sz w:val="20"/>
                <w:szCs w:val="20"/>
              </w:rPr>
            </w:pPr>
          </w:p>
          <w:p w14:paraId="6EACB175" w14:textId="77777777" w:rsidR="00173917" w:rsidRPr="00271E1A" w:rsidRDefault="00173917" w:rsidP="004F18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0B14F29A" w14:textId="77777777" w:rsidR="00173917" w:rsidRPr="00F12163" w:rsidRDefault="00173917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14:paraId="7220B855" w14:textId="466EEFDA" w:rsidR="00173917" w:rsidRPr="00F12163" w:rsidRDefault="00173917" w:rsidP="00173917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7455D7B5" w14:textId="2899DB37" w:rsidR="00173917" w:rsidRPr="00792A4C" w:rsidRDefault="00173917" w:rsidP="00792A4C">
            <w:pPr>
              <w:rPr>
                <w:sz w:val="20"/>
                <w:szCs w:val="20"/>
              </w:rPr>
            </w:pPr>
            <w:r w:rsidRPr="00173917">
              <w:rPr>
                <w:sz w:val="15"/>
                <w:szCs w:val="15"/>
              </w:rPr>
              <w:t>Explore the natural world around them</w:t>
            </w:r>
          </w:p>
        </w:tc>
        <w:tc>
          <w:tcPr>
            <w:tcW w:w="10172" w:type="dxa"/>
          </w:tcPr>
          <w:p w14:paraId="51B660EB" w14:textId="77777777" w:rsidR="00173917" w:rsidRDefault="00173917" w:rsidP="004F18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Green Canopy encourages people to plant trees in honour of the jubilee.</w:t>
            </w:r>
          </w:p>
          <w:p w14:paraId="5CB0F6E7" w14:textId="77777777" w:rsidR="00173917" w:rsidRDefault="00173917" w:rsidP="004F18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plants need to grow?</w:t>
            </w:r>
          </w:p>
          <w:p w14:paraId="20815E92" w14:textId="0BFCEC77" w:rsidR="00173917" w:rsidRPr="005616A1" w:rsidRDefault="00173917" w:rsidP="004F18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and nurture some seeds to take home.</w:t>
            </w:r>
          </w:p>
        </w:tc>
      </w:tr>
      <w:tr w:rsidR="00F12163" w:rsidRPr="00271E1A" w14:paraId="0CF66E08" w14:textId="77777777" w:rsidTr="00A475B9">
        <w:tc>
          <w:tcPr>
            <w:tcW w:w="1536" w:type="dxa"/>
            <w:vMerge/>
          </w:tcPr>
          <w:p w14:paraId="74ED135E" w14:textId="49E3D697" w:rsidR="00F12163" w:rsidRDefault="00F12163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460CED04" w14:textId="77777777" w:rsidR="00F12163" w:rsidRDefault="00F12163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2330" w:type="dxa"/>
          </w:tcPr>
          <w:p w14:paraId="78ED93A2" w14:textId="77777777" w:rsidR="00F12163" w:rsidRPr="00792A4C" w:rsidRDefault="00792A4C" w:rsidP="00792A4C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Compare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and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contrast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characters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from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stories,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including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figures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from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the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past.</w:t>
            </w:r>
          </w:p>
        </w:tc>
        <w:tc>
          <w:tcPr>
            <w:tcW w:w="10172" w:type="dxa"/>
          </w:tcPr>
          <w:p w14:paraId="3AF00EEF" w14:textId="3B8BC5F7" w:rsidR="00F12163" w:rsidRDefault="00D51CCE" w:rsidP="00F121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film, they are looking for someone to be King.</w:t>
            </w:r>
          </w:p>
          <w:p w14:paraId="7C367AEE" w14:textId="7CCB05D3" w:rsidR="00D51CCE" w:rsidRDefault="00D51CCE" w:rsidP="00F121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ruler is actu</w:t>
            </w:r>
            <w:r w:rsidR="009E2DDF">
              <w:rPr>
                <w:sz w:val="20"/>
                <w:szCs w:val="20"/>
              </w:rPr>
              <w:t>ally a Queen. Queen Elizabeth 2</w:t>
            </w:r>
            <w:r w:rsidR="009E2DDF" w:rsidRPr="009E2DDF">
              <w:rPr>
                <w:sz w:val="20"/>
                <w:szCs w:val="20"/>
                <w:vertAlign w:val="superscript"/>
              </w:rPr>
              <w:t>nd</w:t>
            </w:r>
            <w:r w:rsidR="009E2DDF">
              <w:rPr>
                <w:sz w:val="20"/>
                <w:szCs w:val="20"/>
              </w:rPr>
              <w:t xml:space="preserve"> </w:t>
            </w:r>
          </w:p>
          <w:p w14:paraId="13AB6272" w14:textId="2CE3AE4F" w:rsidR="009E2DDF" w:rsidRDefault="009E2DDF" w:rsidP="00F121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is the longest reigning ruler and this year marks 70 years on the throne.</w:t>
            </w:r>
          </w:p>
          <w:p w14:paraId="36A90375" w14:textId="77742DDD" w:rsidR="00237460" w:rsidRPr="009E2DDF" w:rsidRDefault="009E2DDF" w:rsidP="009E2DD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internet to find out about the Queen.</w:t>
            </w:r>
          </w:p>
        </w:tc>
      </w:tr>
      <w:tr w:rsidR="003205BF" w:rsidRPr="00271E1A" w14:paraId="0A8CE3AA" w14:textId="77777777" w:rsidTr="00A475B9">
        <w:tc>
          <w:tcPr>
            <w:tcW w:w="1536" w:type="dxa"/>
            <w:vMerge/>
          </w:tcPr>
          <w:p w14:paraId="53B5C38A" w14:textId="77B52683" w:rsidR="003205BF" w:rsidRDefault="003205BF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7F1B72AD" w14:textId="053AAAD5" w:rsidR="003205BF" w:rsidRDefault="00173917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2330" w:type="dxa"/>
          </w:tcPr>
          <w:p w14:paraId="5B0B461D" w14:textId="5C906A66" w:rsidR="003205BF" w:rsidRDefault="00173917" w:rsidP="00792A4C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Compare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and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contrast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characters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from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stories,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including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figures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from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the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past.</w:t>
            </w:r>
          </w:p>
        </w:tc>
        <w:tc>
          <w:tcPr>
            <w:tcW w:w="10172" w:type="dxa"/>
          </w:tcPr>
          <w:p w14:paraId="12112738" w14:textId="214A329D" w:rsidR="003205BF" w:rsidRPr="003205BF" w:rsidRDefault="003205BF" w:rsidP="003205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205BF">
              <w:rPr>
                <w:sz w:val="20"/>
                <w:szCs w:val="20"/>
              </w:rPr>
              <w:t xml:space="preserve">This film is set in medieval times. In the days of knights, castles, </w:t>
            </w:r>
            <w:r w:rsidR="009D039C">
              <w:rPr>
                <w:sz w:val="20"/>
                <w:szCs w:val="20"/>
              </w:rPr>
              <w:t xml:space="preserve">shields, </w:t>
            </w:r>
            <w:r w:rsidRPr="003205BF">
              <w:rPr>
                <w:sz w:val="20"/>
                <w:szCs w:val="20"/>
              </w:rPr>
              <w:t>suits of armour and jousting.</w:t>
            </w:r>
          </w:p>
          <w:p w14:paraId="371A431F" w14:textId="77777777" w:rsidR="003205BF" w:rsidRPr="003205BF" w:rsidRDefault="003205BF" w:rsidP="003205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205BF">
              <w:rPr>
                <w:sz w:val="20"/>
                <w:szCs w:val="20"/>
              </w:rPr>
              <w:t>Families used to have their own 'coat of arms'. They carried this on flags and banners when they went to jousting tournaments.</w:t>
            </w:r>
          </w:p>
          <w:p w14:paraId="5A8DBCB2" w14:textId="729FD716" w:rsidR="003205BF" w:rsidRDefault="003205BF" w:rsidP="003205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205BF">
              <w:rPr>
                <w:sz w:val="20"/>
                <w:szCs w:val="20"/>
              </w:rPr>
              <w:t xml:space="preserve">o some research and see what </w:t>
            </w:r>
            <w:r>
              <w:rPr>
                <w:sz w:val="20"/>
                <w:szCs w:val="20"/>
              </w:rPr>
              <w:t xml:space="preserve">you’re the royal </w:t>
            </w:r>
            <w:r w:rsidRPr="003205BF">
              <w:rPr>
                <w:sz w:val="20"/>
                <w:szCs w:val="20"/>
              </w:rPr>
              <w:t xml:space="preserve">crest looks like? </w:t>
            </w:r>
          </w:p>
        </w:tc>
      </w:tr>
      <w:tr w:rsidR="00F12163" w:rsidRPr="00271E1A" w14:paraId="54D430AE" w14:textId="77777777" w:rsidTr="00A475B9">
        <w:tc>
          <w:tcPr>
            <w:tcW w:w="1536" w:type="dxa"/>
            <w:vMerge/>
          </w:tcPr>
          <w:p w14:paraId="64E7EA2B" w14:textId="5116F35F" w:rsidR="00F12163" w:rsidRDefault="00F12163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300F557B" w14:textId="77777777" w:rsidR="00F12163" w:rsidRDefault="00F12163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</w:tc>
        <w:tc>
          <w:tcPr>
            <w:tcW w:w="2330" w:type="dxa"/>
          </w:tcPr>
          <w:p w14:paraId="574F0BB3" w14:textId="77777777" w:rsidR="00F12163" w:rsidRPr="00792A4C" w:rsidRDefault="00792A4C" w:rsidP="00792A4C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Draw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information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from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a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simple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map.</w:t>
            </w:r>
          </w:p>
        </w:tc>
        <w:tc>
          <w:tcPr>
            <w:tcW w:w="10172" w:type="dxa"/>
          </w:tcPr>
          <w:p w14:paraId="0E80BED4" w14:textId="0B7E630A" w:rsidR="00F12163" w:rsidRPr="00F12163" w:rsidRDefault="00F12163" w:rsidP="00F121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Where </w:t>
            </w:r>
            <w:r w:rsidR="00767469">
              <w:rPr>
                <w:sz w:val="20"/>
                <w:szCs w:val="20"/>
              </w:rPr>
              <w:t>is The Swo</w:t>
            </w:r>
            <w:r w:rsidR="00D51CCE">
              <w:rPr>
                <w:sz w:val="20"/>
                <w:szCs w:val="20"/>
              </w:rPr>
              <w:t>r</w:t>
            </w:r>
            <w:r w:rsidR="00767469">
              <w:rPr>
                <w:sz w:val="20"/>
                <w:szCs w:val="20"/>
              </w:rPr>
              <w:t>d in the Stone set?</w:t>
            </w:r>
          </w:p>
          <w:p w14:paraId="7C257499" w14:textId="77777777" w:rsidR="00F12163" w:rsidRPr="00F12163" w:rsidRDefault="00F12163" w:rsidP="00F121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Can you find the country on a map?</w:t>
            </w:r>
          </w:p>
          <w:p w14:paraId="43F70A84" w14:textId="77777777" w:rsidR="00F12163" w:rsidRPr="00F12163" w:rsidRDefault="00F12163" w:rsidP="00F121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What is the flag of the United Kingdom? Can you draw the flag in your journal book?</w:t>
            </w:r>
          </w:p>
          <w:p w14:paraId="775B4A62" w14:textId="77777777" w:rsidR="00F12163" w:rsidRPr="00F12163" w:rsidRDefault="00F12163" w:rsidP="00F121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What continent is it on?</w:t>
            </w:r>
          </w:p>
          <w:p w14:paraId="0441890B" w14:textId="77777777" w:rsidR="00F12163" w:rsidRPr="00F12163" w:rsidRDefault="00F12163" w:rsidP="00F121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What language do they speak and how do they say hello?</w:t>
            </w:r>
          </w:p>
          <w:p w14:paraId="61330CC9" w14:textId="77777777" w:rsidR="00F12163" w:rsidRPr="00F12163" w:rsidRDefault="00F12163" w:rsidP="00F121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In London some people guard the Tower of London. What are they called? What do their clothes look like?</w:t>
            </w:r>
          </w:p>
          <w:p w14:paraId="7E7E7825" w14:textId="77777777" w:rsidR="00F12163" w:rsidRPr="00F12163" w:rsidRDefault="00F12163" w:rsidP="00F121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Are there any landmarks that are really famous in London? Have you seen any before?</w:t>
            </w:r>
          </w:p>
        </w:tc>
      </w:tr>
      <w:tr w:rsidR="004618B4" w:rsidRPr="00271E1A" w14:paraId="694A7F25" w14:textId="77777777" w:rsidTr="004618B4">
        <w:trPr>
          <w:trHeight w:val="933"/>
        </w:trPr>
        <w:tc>
          <w:tcPr>
            <w:tcW w:w="1536" w:type="dxa"/>
            <w:vMerge w:val="restart"/>
          </w:tcPr>
          <w:p w14:paraId="6B5C6C2F" w14:textId="77777777" w:rsidR="004618B4" w:rsidRDefault="004618B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53AF3345" w14:textId="77777777" w:rsidR="004618B4" w:rsidRDefault="004618B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034EC300" w14:textId="77777777" w:rsidR="004618B4" w:rsidRDefault="004618B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7F9B7DCF" w14:textId="77777777" w:rsidR="004618B4" w:rsidRDefault="004618B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0B3671DB" w14:textId="77777777" w:rsidR="004618B4" w:rsidRDefault="004618B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42BA8825" w14:textId="77777777" w:rsidR="004618B4" w:rsidRDefault="004618B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0905C604" w14:textId="77777777" w:rsidR="004618B4" w:rsidRDefault="004618B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3D8A4160" w14:textId="77777777" w:rsidR="004618B4" w:rsidRDefault="004618B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7BFAC302" w14:textId="77777777" w:rsidR="004618B4" w:rsidRDefault="004618B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5E181A56" w14:textId="77777777" w:rsidR="004618B4" w:rsidRDefault="004618B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5DB743C3" w14:textId="77777777" w:rsidR="004618B4" w:rsidRDefault="004618B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5AAF669B" w14:textId="77777777" w:rsidR="004618B4" w:rsidRDefault="004618B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16002F30" w14:textId="77777777" w:rsidR="004618B4" w:rsidRDefault="004618B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201F06FA" w14:textId="77777777" w:rsidR="004618B4" w:rsidRDefault="004618B4" w:rsidP="00F12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Expressive Arts and Design</w:t>
            </w:r>
          </w:p>
          <w:p w14:paraId="615B63AF" w14:textId="77777777" w:rsidR="004618B4" w:rsidRPr="00271E1A" w:rsidRDefault="004618B4" w:rsidP="00F12163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0A0C19A1" w14:textId="77777777" w:rsidR="004618B4" w:rsidRPr="00F12163" w:rsidRDefault="004618B4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Role Play</w:t>
            </w:r>
          </w:p>
        </w:tc>
        <w:tc>
          <w:tcPr>
            <w:tcW w:w="2330" w:type="dxa"/>
          </w:tcPr>
          <w:p w14:paraId="0D3FDBEE" w14:textId="77777777" w:rsidR="004618B4" w:rsidRPr="004E65A0" w:rsidRDefault="004618B4" w:rsidP="004E65A0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Develop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storylines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in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their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pretend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play.</w:t>
            </w:r>
          </w:p>
        </w:tc>
        <w:tc>
          <w:tcPr>
            <w:tcW w:w="10172" w:type="dxa"/>
          </w:tcPr>
          <w:p w14:paraId="65E4F3E7" w14:textId="2DFFCF71" w:rsidR="004618B4" w:rsidRPr="00271E1A" w:rsidRDefault="004618B4" w:rsidP="00F1216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Big Jubilee Lunch is a giant tea party</w:t>
            </w:r>
          </w:p>
          <w:p w14:paraId="1B6DD8D6" w14:textId="40A0450F" w:rsidR="004618B4" w:rsidRPr="00271E1A" w:rsidRDefault="004618B4" w:rsidP="00F1216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use the Forest School area to make a nature tea party?</w:t>
            </w:r>
          </w:p>
          <w:p w14:paraId="60243D24" w14:textId="77777777" w:rsidR="004618B4" w:rsidRPr="00271E1A" w:rsidRDefault="004618B4" w:rsidP="00F1216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71E1A">
              <w:rPr>
                <w:sz w:val="20"/>
                <w:szCs w:val="20"/>
              </w:rPr>
              <w:t>Maybe you can use grass, leaves, sticks etc. to make a mud pie afternoon tea in the garden?</w:t>
            </w:r>
          </w:p>
        </w:tc>
      </w:tr>
      <w:tr w:rsidR="005B40A2" w:rsidRPr="00271E1A" w14:paraId="46594862" w14:textId="77777777" w:rsidTr="00A475B9">
        <w:tc>
          <w:tcPr>
            <w:tcW w:w="1536" w:type="dxa"/>
            <w:vMerge/>
          </w:tcPr>
          <w:p w14:paraId="03B88C6B" w14:textId="20EDB4AA" w:rsidR="005B40A2" w:rsidRDefault="005B40A2" w:rsidP="00F121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59EF9FD7" w14:textId="77777777" w:rsidR="005B40A2" w:rsidRDefault="005B40A2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2330" w:type="dxa"/>
          </w:tcPr>
          <w:p w14:paraId="58D3D312" w14:textId="77777777" w:rsidR="005B40A2" w:rsidRPr="004E65A0" w:rsidRDefault="00A475B9" w:rsidP="004E65A0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Explore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and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engage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in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music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making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and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dance,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performing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solo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or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in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groups.</w:t>
            </w:r>
          </w:p>
        </w:tc>
        <w:tc>
          <w:tcPr>
            <w:tcW w:w="10172" w:type="dxa"/>
          </w:tcPr>
          <w:p w14:paraId="6ED900E3" w14:textId="49F51A40" w:rsidR="005B40A2" w:rsidRDefault="003205BF" w:rsidP="0087564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of the big celebrations being held for the Queen’s Jubilee is ‘The Platinum Party’</w:t>
            </w:r>
          </w:p>
          <w:p w14:paraId="1A015A70" w14:textId="77777777" w:rsidR="003205BF" w:rsidRDefault="003205BF" w:rsidP="0087564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special concert being held at Buckingham Palace. There will be singers, dancers and musicians.</w:t>
            </w:r>
          </w:p>
          <w:p w14:paraId="7388AB8A" w14:textId="77777777" w:rsidR="003205BF" w:rsidRDefault="003205BF" w:rsidP="0087564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</w:t>
            </w:r>
            <w:r w:rsidR="007B2233">
              <w:rPr>
                <w:sz w:val="20"/>
                <w:szCs w:val="20"/>
              </w:rPr>
              <w:t xml:space="preserve"> put on a show for your friends?</w:t>
            </w:r>
          </w:p>
          <w:p w14:paraId="017D7E0C" w14:textId="69D40AD4" w:rsidR="007B2233" w:rsidRPr="00875640" w:rsidRDefault="007B2233" w:rsidP="0087564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of your favourite song. You can either sing along, dance or play instruments to it.</w:t>
            </w:r>
          </w:p>
        </w:tc>
      </w:tr>
      <w:tr w:rsidR="00055A44" w:rsidRPr="00271E1A" w14:paraId="1F339D71" w14:textId="77777777" w:rsidTr="00A475B9">
        <w:tc>
          <w:tcPr>
            <w:tcW w:w="1536" w:type="dxa"/>
            <w:vMerge/>
          </w:tcPr>
          <w:p w14:paraId="50BA8B60" w14:textId="77777777" w:rsidR="00055A44" w:rsidRDefault="00055A44" w:rsidP="00F121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1F81D318" w14:textId="6A4C6689" w:rsidR="00055A44" w:rsidRDefault="00055A44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2330" w:type="dxa"/>
          </w:tcPr>
          <w:p w14:paraId="528C04CD" w14:textId="5FA05ADC" w:rsidR="00055A44" w:rsidRDefault="00055A44" w:rsidP="004E65A0">
            <w:pPr>
              <w:rPr>
                <w:color w:val="231F20"/>
                <w:spacing w:val="-1"/>
                <w:sz w:val="15"/>
                <w:szCs w:val="15"/>
              </w:rPr>
            </w:pPr>
            <w:r w:rsidRPr="00055A44">
              <w:rPr>
                <w:color w:val="231F20"/>
                <w:spacing w:val="-1"/>
                <w:sz w:val="15"/>
                <w:szCs w:val="15"/>
              </w:rPr>
              <w:t>Explore and engage in music making and dance, performing solo or in groups.</w:t>
            </w:r>
          </w:p>
        </w:tc>
        <w:tc>
          <w:tcPr>
            <w:tcW w:w="10172" w:type="dxa"/>
          </w:tcPr>
          <w:p w14:paraId="48B8662F" w14:textId="77777777" w:rsidR="00055A44" w:rsidRDefault="00055A44" w:rsidP="0087564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Another event taking place is the ‘Trooping of the Colour’.</w:t>
            </w:r>
          </w:p>
          <w:p w14:paraId="54187B62" w14:textId="77777777" w:rsidR="00055A44" w:rsidRDefault="00055A44" w:rsidP="0087564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special parade with the army.  There will be horses, music and lots of smart uniforms.</w:t>
            </w:r>
          </w:p>
          <w:p w14:paraId="0EB24F8C" w14:textId="77777777" w:rsidR="00055A44" w:rsidRDefault="00055A44" w:rsidP="0087564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a video clip of a parade and listen to the Brass Band music playing.</w:t>
            </w:r>
          </w:p>
          <w:p w14:paraId="60A11871" w14:textId="543947B7" w:rsidR="00055A44" w:rsidRDefault="00055A44" w:rsidP="0087564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use the instruments to play along?</w:t>
            </w:r>
          </w:p>
        </w:tc>
      </w:tr>
      <w:tr w:rsidR="005B40A2" w:rsidRPr="00271E1A" w14:paraId="712186EF" w14:textId="77777777" w:rsidTr="00A475B9">
        <w:tc>
          <w:tcPr>
            <w:tcW w:w="1536" w:type="dxa"/>
            <w:vMerge/>
          </w:tcPr>
          <w:p w14:paraId="6A3AB004" w14:textId="69A25784" w:rsidR="005B40A2" w:rsidRDefault="005B40A2" w:rsidP="00F121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687F7BA4" w14:textId="77777777" w:rsidR="005B40A2" w:rsidRDefault="005B40A2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</w:p>
        </w:tc>
        <w:tc>
          <w:tcPr>
            <w:tcW w:w="2330" w:type="dxa"/>
          </w:tcPr>
          <w:p w14:paraId="7DB73BE2" w14:textId="77777777" w:rsidR="006E4CD8" w:rsidRPr="006E4CD8" w:rsidRDefault="006E4CD8" w:rsidP="006E4CD8">
            <w:pPr>
              <w:pStyle w:val="TableParagraph"/>
              <w:tabs>
                <w:tab w:val="left" w:pos="110"/>
              </w:tabs>
              <w:kinsoku w:val="0"/>
              <w:overflowPunct w:val="0"/>
              <w:spacing w:before="82" w:line="225" w:lineRule="auto"/>
              <w:ind w:left="0" w:right="464" w:firstLine="0"/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</w:pPr>
            <w:r w:rsidRPr="006E4CD8">
              <w:rPr>
                <w:rFonts w:asciiTheme="minorHAnsi" w:hAnsiTheme="minorHAnsi" w:cstheme="minorHAnsi"/>
                <w:color w:val="231F20"/>
                <w:spacing w:val="-1"/>
                <w:sz w:val="15"/>
                <w:szCs w:val="15"/>
              </w:rPr>
              <w:t>Explore</w:t>
            </w:r>
            <w:r w:rsidRPr="006E4CD8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6E4CD8">
              <w:rPr>
                <w:rFonts w:asciiTheme="minorHAnsi" w:hAnsiTheme="minorHAnsi" w:cstheme="minorHAnsi"/>
                <w:color w:val="231F20"/>
                <w:spacing w:val="-1"/>
                <w:sz w:val="15"/>
                <w:szCs w:val="15"/>
              </w:rPr>
              <w:t>different</w:t>
            </w:r>
            <w:r w:rsidRPr="006E4CD8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6E4CD8">
              <w:rPr>
                <w:rFonts w:asciiTheme="minorHAnsi" w:hAnsiTheme="minorHAnsi" w:cstheme="minorHAnsi"/>
                <w:color w:val="231F20"/>
                <w:spacing w:val="-1"/>
                <w:sz w:val="15"/>
                <w:szCs w:val="15"/>
              </w:rPr>
              <w:t>materials</w:t>
            </w:r>
            <w:r w:rsidRPr="006E4CD8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6E4CD8">
              <w:rPr>
                <w:rFonts w:asciiTheme="minorHAnsi" w:hAnsiTheme="minorHAnsi" w:cstheme="minorHAnsi"/>
                <w:color w:val="231F20"/>
                <w:spacing w:val="-1"/>
                <w:sz w:val="15"/>
                <w:szCs w:val="15"/>
              </w:rPr>
              <w:t>freely,</w:t>
            </w:r>
            <w:r w:rsidRPr="006E4CD8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6E4CD8">
              <w:rPr>
                <w:rFonts w:asciiTheme="minorHAnsi" w:hAnsiTheme="minorHAnsi" w:cstheme="minorHAnsi"/>
                <w:color w:val="231F20"/>
                <w:spacing w:val="-1"/>
                <w:sz w:val="15"/>
                <w:szCs w:val="15"/>
              </w:rPr>
              <w:t>to</w:t>
            </w:r>
            <w:r w:rsidRPr="006E4CD8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6E4CD8">
              <w:rPr>
                <w:rFonts w:asciiTheme="minorHAnsi" w:hAnsiTheme="minorHAnsi" w:cstheme="minorHAnsi"/>
                <w:color w:val="231F20"/>
                <w:sz w:val="15"/>
                <w:szCs w:val="15"/>
              </w:rPr>
              <w:t>develop</w:t>
            </w:r>
            <w:r w:rsidRPr="006E4CD8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6E4CD8">
              <w:rPr>
                <w:rFonts w:asciiTheme="minorHAnsi" w:hAnsiTheme="minorHAnsi" w:cstheme="minorHAnsi"/>
                <w:color w:val="231F20"/>
                <w:sz w:val="15"/>
                <w:szCs w:val="15"/>
              </w:rPr>
              <w:t>their</w:t>
            </w:r>
            <w:r w:rsidRPr="006E4CD8">
              <w:rPr>
                <w:rFonts w:asciiTheme="minorHAnsi" w:hAnsiTheme="minorHAnsi" w:cstheme="minorHAnsi"/>
                <w:color w:val="231F20"/>
                <w:spacing w:val="-35"/>
                <w:sz w:val="15"/>
                <w:szCs w:val="15"/>
              </w:rPr>
              <w:t xml:space="preserve"> </w:t>
            </w:r>
            <w:r w:rsidRPr="006E4CD8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ideas</w:t>
            </w:r>
            <w:r w:rsidRPr="006E4CD8">
              <w:rPr>
                <w:rFonts w:asciiTheme="minorHAnsi" w:hAnsiTheme="minorHAnsi" w:cstheme="minorHAnsi"/>
                <w:color w:val="231F20"/>
                <w:spacing w:val="3"/>
                <w:w w:val="95"/>
                <w:sz w:val="15"/>
                <w:szCs w:val="15"/>
              </w:rPr>
              <w:t xml:space="preserve"> </w:t>
            </w:r>
            <w:r w:rsidRPr="006E4CD8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about</w:t>
            </w:r>
            <w:r w:rsidRPr="006E4CD8">
              <w:rPr>
                <w:rFonts w:asciiTheme="minorHAnsi" w:hAnsiTheme="minorHAnsi" w:cstheme="minorHAnsi"/>
                <w:color w:val="231F20"/>
                <w:spacing w:val="4"/>
                <w:w w:val="95"/>
                <w:sz w:val="15"/>
                <w:szCs w:val="15"/>
              </w:rPr>
              <w:t xml:space="preserve"> </w:t>
            </w:r>
            <w:r w:rsidRPr="006E4CD8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how</w:t>
            </w:r>
            <w:r w:rsidRPr="006E4CD8">
              <w:rPr>
                <w:rFonts w:asciiTheme="minorHAnsi" w:hAnsiTheme="minorHAnsi" w:cstheme="minorHAnsi"/>
                <w:color w:val="231F20"/>
                <w:spacing w:val="4"/>
                <w:w w:val="95"/>
                <w:sz w:val="15"/>
                <w:szCs w:val="15"/>
              </w:rPr>
              <w:t xml:space="preserve"> </w:t>
            </w:r>
            <w:r w:rsidRPr="006E4CD8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to</w:t>
            </w:r>
            <w:r w:rsidRPr="006E4CD8">
              <w:rPr>
                <w:rFonts w:asciiTheme="minorHAnsi" w:hAnsiTheme="minorHAnsi" w:cstheme="minorHAnsi"/>
                <w:color w:val="231F20"/>
                <w:spacing w:val="5"/>
                <w:w w:val="95"/>
                <w:sz w:val="15"/>
                <w:szCs w:val="15"/>
              </w:rPr>
              <w:t xml:space="preserve"> </w:t>
            </w:r>
            <w:r w:rsidRPr="006E4CD8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use</w:t>
            </w:r>
            <w:r w:rsidRPr="006E4CD8">
              <w:rPr>
                <w:rFonts w:asciiTheme="minorHAnsi" w:hAnsiTheme="minorHAnsi" w:cstheme="minorHAnsi"/>
                <w:color w:val="231F20"/>
                <w:spacing w:val="4"/>
                <w:w w:val="95"/>
                <w:sz w:val="15"/>
                <w:szCs w:val="15"/>
              </w:rPr>
              <w:t xml:space="preserve"> </w:t>
            </w:r>
            <w:r w:rsidRPr="006E4CD8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them</w:t>
            </w:r>
            <w:r w:rsidRPr="006E4CD8">
              <w:rPr>
                <w:rFonts w:asciiTheme="minorHAnsi" w:hAnsiTheme="minorHAnsi" w:cstheme="minorHAnsi"/>
                <w:color w:val="231F20"/>
                <w:spacing w:val="5"/>
                <w:w w:val="95"/>
                <w:sz w:val="15"/>
                <w:szCs w:val="15"/>
              </w:rPr>
              <w:t xml:space="preserve"> </w:t>
            </w:r>
            <w:r w:rsidRPr="006E4CD8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and</w:t>
            </w:r>
            <w:r w:rsidRPr="006E4CD8">
              <w:rPr>
                <w:rFonts w:asciiTheme="minorHAnsi" w:hAnsiTheme="minorHAnsi" w:cstheme="minorHAnsi"/>
                <w:color w:val="231F20"/>
                <w:spacing w:val="4"/>
                <w:w w:val="95"/>
                <w:sz w:val="15"/>
                <w:szCs w:val="15"/>
              </w:rPr>
              <w:t xml:space="preserve"> </w:t>
            </w:r>
            <w:r w:rsidRPr="006E4CD8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what</w:t>
            </w:r>
            <w:r w:rsidRPr="006E4CD8">
              <w:rPr>
                <w:rFonts w:asciiTheme="minorHAnsi" w:hAnsiTheme="minorHAnsi" w:cstheme="minorHAnsi"/>
                <w:color w:val="231F20"/>
                <w:spacing w:val="5"/>
                <w:w w:val="95"/>
                <w:sz w:val="15"/>
                <w:szCs w:val="15"/>
              </w:rPr>
              <w:t xml:space="preserve"> </w:t>
            </w:r>
            <w:r w:rsidRPr="006E4CD8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to</w:t>
            </w:r>
            <w:r w:rsidRPr="006E4CD8">
              <w:rPr>
                <w:rFonts w:asciiTheme="minorHAnsi" w:hAnsiTheme="minorHAnsi" w:cstheme="minorHAnsi"/>
                <w:color w:val="231F20"/>
                <w:spacing w:val="4"/>
                <w:w w:val="95"/>
                <w:sz w:val="15"/>
                <w:szCs w:val="15"/>
              </w:rPr>
              <w:t xml:space="preserve"> </w:t>
            </w:r>
            <w:r w:rsidRPr="006E4CD8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make.</w:t>
            </w:r>
          </w:p>
          <w:p w14:paraId="79815039" w14:textId="77777777" w:rsidR="005B40A2" w:rsidRPr="006E4CD8" w:rsidRDefault="005B40A2" w:rsidP="006E4C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2" w:type="dxa"/>
          </w:tcPr>
          <w:p w14:paraId="6D0552B3" w14:textId="77777777" w:rsidR="005B40A2" w:rsidRDefault="00DC763D" w:rsidP="003205B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Queen wears a crown for special occasions. </w:t>
            </w:r>
          </w:p>
          <w:p w14:paraId="35261028" w14:textId="77777777" w:rsidR="00DC763D" w:rsidRDefault="00DC763D" w:rsidP="003205B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you make a crown out of?</w:t>
            </w:r>
          </w:p>
          <w:p w14:paraId="769299C1" w14:textId="025CCEB0" w:rsidR="00DC763D" w:rsidRPr="003205BF" w:rsidRDefault="00DC763D" w:rsidP="003205B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your own materials and create a crown with lots of jewels on it.</w:t>
            </w:r>
          </w:p>
        </w:tc>
      </w:tr>
      <w:tr w:rsidR="005B40A2" w:rsidRPr="00271E1A" w14:paraId="551A2D68" w14:textId="77777777" w:rsidTr="00A475B9">
        <w:tc>
          <w:tcPr>
            <w:tcW w:w="1536" w:type="dxa"/>
            <w:vMerge/>
          </w:tcPr>
          <w:p w14:paraId="2E42688D" w14:textId="0042924B" w:rsidR="005B40A2" w:rsidRPr="00271E1A" w:rsidRDefault="005B40A2" w:rsidP="00AE7C91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44B1A816" w14:textId="77777777" w:rsidR="005B40A2" w:rsidRPr="00F12163" w:rsidRDefault="005B40A2" w:rsidP="0058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</w:p>
        </w:tc>
        <w:tc>
          <w:tcPr>
            <w:tcW w:w="2330" w:type="dxa"/>
          </w:tcPr>
          <w:p w14:paraId="6E8A3D0A" w14:textId="77777777" w:rsidR="005B40A2" w:rsidRPr="00A475B9" w:rsidRDefault="00A475B9" w:rsidP="00A475B9">
            <w:pPr>
              <w:rPr>
                <w:rFonts w:cstheme="minorHAnsi"/>
                <w:sz w:val="20"/>
                <w:szCs w:val="20"/>
              </w:rPr>
            </w:pPr>
            <w:r w:rsidRPr="00A475B9">
              <w:rPr>
                <w:color w:val="231F20"/>
                <w:spacing w:val="-1"/>
                <w:sz w:val="15"/>
                <w:szCs w:val="15"/>
              </w:rPr>
              <w:t>Create</w:t>
            </w:r>
            <w:r w:rsidRPr="00A475B9"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 w:rsidRPr="00A475B9">
              <w:rPr>
                <w:color w:val="231F20"/>
                <w:spacing w:val="-1"/>
                <w:sz w:val="15"/>
                <w:szCs w:val="15"/>
              </w:rPr>
              <w:t>collaboratively,</w:t>
            </w:r>
            <w:r w:rsidRPr="00A475B9"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 w:rsidRPr="00A475B9">
              <w:rPr>
                <w:color w:val="231F20"/>
                <w:spacing w:val="-1"/>
                <w:sz w:val="15"/>
                <w:szCs w:val="15"/>
              </w:rPr>
              <w:t>sharing</w:t>
            </w:r>
            <w:r w:rsidRPr="00A475B9"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 w:rsidRPr="00A475B9">
              <w:rPr>
                <w:color w:val="231F20"/>
                <w:sz w:val="15"/>
                <w:szCs w:val="15"/>
              </w:rPr>
              <w:t>ideas,</w:t>
            </w:r>
            <w:r w:rsidRPr="00A475B9"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 w:rsidRPr="00A475B9">
              <w:rPr>
                <w:color w:val="231F20"/>
                <w:sz w:val="15"/>
                <w:szCs w:val="15"/>
              </w:rPr>
              <w:t>resources</w:t>
            </w:r>
            <w:r w:rsidRPr="00A475B9"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 w:rsidRPr="00A475B9">
              <w:rPr>
                <w:color w:val="231F20"/>
                <w:sz w:val="15"/>
                <w:szCs w:val="15"/>
              </w:rPr>
              <w:t>and</w:t>
            </w:r>
            <w:r w:rsidRPr="00A475B9"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 w:rsidRPr="00A475B9">
              <w:rPr>
                <w:color w:val="231F20"/>
                <w:sz w:val="15"/>
                <w:szCs w:val="15"/>
              </w:rPr>
              <w:t>skills.</w:t>
            </w:r>
          </w:p>
        </w:tc>
        <w:tc>
          <w:tcPr>
            <w:tcW w:w="10172" w:type="dxa"/>
          </w:tcPr>
          <w:p w14:paraId="48549BCC" w14:textId="7C7FA646" w:rsidR="005B40A2" w:rsidRPr="00271E1A" w:rsidRDefault="00767469" w:rsidP="009F7B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of th</w:t>
            </w:r>
            <w:r w:rsidR="003205BF">
              <w:rPr>
                <w:sz w:val="20"/>
                <w:szCs w:val="20"/>
              </w:rPr>
              <w:t>e famous landmarks in London is</w:t>
            </w:r>
            <w:r w:rsidR="005B40A2" w:rsidRPr="00271E1A">
              <w:rPr>
                <w:sz w:val="20"/>
                <w:szCs w:val="20"/>
              </w:rPr>
              <w:t xml:space="preserve"> The Houses of Parliament and The Palace of Westminster. Do you know what special name is given to the tower with the clock on it?</w:t>
            </w:r>
          </w:p>
          <w:p w14:paraId="70E9C1FD" w14:textId="77777777" w:rsidR="005B40A2" w:rsidRPr="00271E1A" w:rsidRDefault="005B40A2" w:rsidP="009F7B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1E1A">
              <w:rPr>
                <w:sz w:val="20"/>
                <w:szCs w:val="20"/>
              </w:rPr>
              <w:t>Why is it called that name?</w:t>
            </w:r>
          </w:p>
          <w:p w14:paraId="52C401CB" w14:textId="77777777" w:rsidR="005B40A2" w:rsidRDefault="005B40A2" w:rsidP="009F7B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</w:t>
            </w:r>
            <w:r w:rsidRPr="00271E1A">
              <w:rPr>
                <w:sz w:val="20"/>
                <w:szCs w:val="20"/>
              </w:rPr>
              <w:t xml:space="preserve"> make your very own Big Ben? You could use Lego,</w:t>
            </w:r>
            <w:r>
              <w:rPr>
                <w:sz w:val="20"/>
                <w:szCs w:val="20"/>
              </w:rPr>
              <w:t xml:space="preserve"> blocks or playdough.</w:t>
            </w:r>
          </w:p>
          <w:p w14:paraId="44859E64" w14:textId="77777777" w:rsidR="005B40A2" w:rsidRPr="00875640" w:rsidRDefault="005B40A2" w:rsidP="008756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Maybe you can work with a team to make a giant Big Ben using cardboard boxes.</w:t>
            </w:r>
          </w:p>
        </w:tc>
      </w:tr>
      <w:tr w:rsidR="005B40A2" w:rsidRPr="00271E1A" w14:paraId="23185015" w14:textId="77777777" w:rsidTr="00A475B9">
        <w:tc>
          <w:tcPr>
            <w:tcW w:w="1536" w:type="dxa"/>
            <w:vMerge/>
          </w:tcPr>
          <w:p w14:paraId="684CC8C5" w14:textId="77777777" w:rsidR="005B40A2" w:rsidRPr="00271E1A" w:rsidRDefault="005B40A2" w:rsidP="00AE7C91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64BF0D2C" w14:textId="77777777" w:rsidR="005B40A2" w:rsidRPr="00F12163" w:rsidRDefault="005B40A2" w:rsidP="0058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2330" w:type="dxa"/>
          </w:tcPr>
          <w:p w14:paraId="10694880" w14:textId="77777777" w:rsidR="005B40A2" w:rsidRPr="008C4E61" w:rsidRDefault="008C4E61" w:rsidP="008C4E61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231F20"/>
                <w:sz w:val="15"/>
                <w:szCs w:val="15"/>
              </w:rPr>
              <w:t>Draw with increasing complexity and detail, such as</w:t>
            </w:r>
            <w:r>
              <w:rPr>
                <w:color w:val="231F20"/>
                <w:spacing w:val="1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representing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a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face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with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a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circle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and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including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details</w:t>
            </w:r>
          </w:p>
        </w:tc>
        <w:tc>
          <w:tcPr>
            <w:tcW w:w="10172" w:type="dxa"/>
          </w:tcPr>
          <w:p w14:paraId="6BFB2AD2" w14:textId="77777777" w:rsidR="003205BF" w:rsidRPr="003205BF" w:rsidRDefault="003205BF" w:rsidP="003205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205BF">
              <w:rPr>
                <w:sz w:val="20"/>
                <w:szCs w:val="20"/>
              </w:rPr>
              <w:t>Can you design your very own Coat of Arms?</w:t>
            </w:r>
          </w:p>
          <w:p w14:paraId="1DA6A30B" w14:textId="77777777" w:rsidR="003205BF" w:rsidRPr="003205BF" w:rsidRDefault="003205BF" w:rsidP="003205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205BF">
              <w:rPr>
                <w:sz w:val="20"/>
                <w:szCs w:val="20"/>
              </w:rPr>
              <w:t>What colours do you want on it? Do you want an animal, tree or food?</w:t>
            </w:r>
          </w:p>
          <w:p w14:paraId="1BA4FA05" w14:textId="2C1ADBA3" w:rsidR="005B40A2" w:rsidRPr="003205BF" w:rsidRDefault="003205BF" w:rsidP="003205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205BF">
              <w:rPr>
                <w:sz w:val="20"/>
                <w:szCs w:val="20"/>
              </w:rPr>
              <w:t>My family coat of arms is green and silver, with a lion and a helmet from a suit of armour on it. You can create anything you like.</w:t>
            </w:r>
          </w:p>
        </w:tc>
      </w:tr>
      <w:tr w:rsidR="000C6563" w:rsidRPr="00271E1A" w14:paraId="1F68659D" w14:textId="77777777" w:rsidTr="0091032A">
        <w:trPr>
          <w:trHeight w:val="1019"/>
        </w:trPr>
        <w:tc>
          <w:tcPr>
            <w:tcW w:w="1536" w:type="dxa"/>
            <w:vMerge/>
          </w:tcPr>
          <w:p w14:paraId="76C50D4B" w14:textId="77777777" w:rsidR="000C6563" w:rsidRPr="00271E1A" w:rsidRDefault="000C6563" w:rsidP="00AE7C91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014B2BC0" w14:textId="77777777" w:rsidR="000C6563" w:rsidRDefault="000C6563" w:rsidP="0058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  <w:p w14:paraId="009BE405" w14:textId="1590AEC7" w:rsidR="000C6563" w:rsidRDefault="000C6563" w:rsidP="000C6563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77874B56" w14:textId="77777777" w:rsidR="000C6563" w:rsidRPr="00A475B9" w:rsidRDefault="000C6563" w:rsidP="008C4E61">
            <w:pPr>
              <w:pStyle w:val="TableParagraph"/>
              <w:tabs>
                <w:tab w:val="left" w:pos="282"/>
              </w:tabs>
              <w:kinsoku w:val="0"/>
              <w:overflowPunct w:val="0"/>
              <w:ind w:left="0" w:firstLine="0"/>
              <w:rPr>
                <w:rFonts w:asciiTheme="minorHAnsi" w:hAnsiTheme="minorHAnsi" w:cstheme="minorHAnsi"/>
                <w:color w:val="231F20"/>
                <w:sz w:val="15"/>
                <w:szCs w:val="15"/>
              </w:rPr>
            </w:pPr>
            <w:r w:rsidRPr="00A475B9">
              <w:rPr>
                <w:rFonts w:asciiTheme="minorHAnsi" w:hAnsiTheme="minorHAnsi" w:cstheme="minorHAnsi"/>
                <w:color w:val="231F20"/>
                <w:spacing w:val="-1"/>
                <w:sz w:val="15"/>
                <w:szCs w:val="15"/>
              </w:rPr>
              <w:t>Explore,</w:t>
            </w:r>
            <w:r w:rsidRPr="00A475B9">
              <w:rPr>
                <w:rFonts w:asciiTheme="minorHAnsi" w:hAnsiTheme="minorHAnsi" w:cstheme="minorHAnsi"/>
                <w:color w:val="231F20"/>
                <w:spacing w:val="-9"/>
                <w:sz w:val="15"/>
                <w:szCs w:val="15"/>
              </w:rPr>
              <w:t xml:space="preserve"> </w:t>
            </w:r>
            <w:r w:rsidRPr="00A475B9">
              <w:rPr>
                <w:rFonts w:asciiTheme="minorHAnsi" w:hAnsiTheme="minorHAnsi" w:cstheme="minorHAnsi"/>
                <w:color w:val="231F20"/>
                <w:spacing w:val="-1"/>
                <w:sz w:val="15"/>
                <w:szCs w:val="15"/>
              </w:rPr>
              <w:t>use</w:t>
            </w:r>
            <w:r w:rsidRPr="00A475B9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A475B9">
              <w:rPr>
                <w:rFonts w:asciiTheme="minorHAnsi" w:hAnsiTheme="minorHAnsi" w:cstheme="minorHAnsi"/>
                <w:color w:val="231F20"/>
                <w:spacing w:val="-1"/>
                <w:sz w:val="15"/>
                <w:szCs w:val="15"/>
              </w:rPr>
              <w:t>and</w:t>
            </w:r>
            <w:r w:rsidRPr="00A475B9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A475B9">
              <w:rPr>
                <w:rFonts w:asciiTheme="minorHAnsi" w:hAnsiTheme="minorHAnsi" w:cstheme="minorHAnsi"/>
                <w:color w:val="231F20"/>
                <w:spacing w:val="-1"/>
                <w:sz w:val="15"/>
                <w:szCs w:val="15"/>
              </w:rPr>
              <w:t>refine</w:t>
            </w:r>
            <w:r w:rsidRPr="00A475B9">
              <w:rPr>
                <w:rFonts w:asciiTheme="minorHAnsi" w:hAnsiTheme="minorHAnsi" w:cstheme="minorHAnsi"/>
                <w:color w:val="231F20"/>
                <w:spacing w:val="-9"/>
                <w:sz w:val="15"/>
                <w:szCs w:val="15"/>
              </w:rPr>
              <w:t xml:space="preserve"> </w:t>
            </w:r>
            <w:r w:rsidRPr="00A475B9">
              <w:rPr>
                <w:rFonts w:asciiTheme="minorHAnsi" w:hAnsiTheme="minorHAnsi" w:cstheme="minorHAnsi"/>
                <w:color w:val="231F20"/>
                <w:sz w:val="15"/>
                <w:szCs w:val="15"/>
              </w:rPr>
              <w:t>a</w:t>
            </w:r>
            <w:r w:rsidRPr="00A475B9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A475B9">
              <w:rPr>
                <w:rFonts w:asciiTheme="minorHAnsi" w:hAnsiTheme="minorHAnsi" w:cstheme="minorHAnsi"/>
                <w:color w:val="231F20"/>
                <w:sz w:val="15"/>
                <w:szCs w:val="15"/>
              </w:rPr>
              <w:t>variety</w:t>
            </w:r>
            <w:r w:rsidRPr="00A475B9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A475B9">
              <w:rPr>
                <w:rFonts w:asciiTheme="minorHAnsi" w:hAnsiTheme="minorHAnsi" w:cstheme="minorHAnsi"/>
                <w:color w:val="231F20"/>
                <w:sz w:val="15"/>
                <w:szCs w:val="15"/>
              </w:rPr>
              <w:t>of</w:t>
            </w:r>
            <w:r w:rsidRPr="00A475B9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A475B9">
              <w:rPr>
                <w:rFonts w:asciiTheme="minorHAnsi" w:hAnsiTheme="minorHAnsi" w:cstheme="minorHAnsi"/>
                <w:color w:val="231F20"/>
                <w:sz w:val="15"/>
                <w:szCs w:val="15"/>
              </w:rPr>
              <w:t>artistic</w:t>
            </w:r>
            <w:r w:rsidRPr="00A475B9">
              <w:rPr>
                <w:rFonts w:asciiTheme="minorHAnsi" w:hAnsiTheme="minorHAnsi" w:cstheme="minorHAnsi"/>
                <w:color w:val="231F20"/>
                <w:spacing w:val="-9"/>
                <w:sz w:val="15"/>
                <w:szCs w:val="15"/>
              </w:rPr>
              <w:t xml:space="preserve"> </w:t>
            </w:r>
            <w:r w:rsidRPr="00A475B9">
              <w:rPr>
                <w:rFonts w:asciiTheme="minorHAnsi" w:hAnsiTheme="minorHAnsi" w:cstheme="minorHAnsi"/>
                <w:color w:val="231F20"/>
                <w:sz w:val="15"/>
                <w:szCs w:val="15"/>
              </w:rPr>
              <w:t>effects</w:t>
            </w:r>
            <w:r w:rsidRPr="00A475B9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A475B9">
              <w:rPr>
                <w:rFonts w:asciiTheme="minorHAnsi" w:hAnsiTheme="minorHAnsi" w:cstheme="minorHAnsi"/>
                <w:color w:val="231F20"/>
                <w:sz w:val="15"/>
                <w:szCs w:val="15"/>
              </w:rPr>
              <w:t>to</w:t>
            </w:r>
            <w:r w:rsidRPr="00A475B9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A475B9">
              <w:rPr>
                <w:rFonts w:asciiTheme="minorHAnsi" w:hAnsiTheme="minorHAnsi" w:cstheme="minorHAnsi"/>
                <w:color w:val="231F20"/>
                <w:sz w:val="15"/>
                <w:szCs w:val="15"/>
              </w:rPr>
              <w:t>express</w:t>
            </w:r>
            <w:r w:rsidRPr="00A475B9">
              <w:rPr>
                <w:rFonts w:asciiTheme="minorHAnsi" w:hAnsiTheme="minorHAnsi" w:cstheme="minorHAnsi"/>
                <w:color w:val="231F20"/>
                <w:spacing w:val="-9"/>
                <w:sz w:val="15"/>
                <w:szCs w:val="15"/>
              </w:rPr>
              <w:t xml:space="preserve"> </w:t>
            </w:r>
            <w:r w:rsidRPr="00A475B9">
              <w:rPr>
                <w:rFonts w:asciiTheme="minorHAnsi" w:hAnsiTheme="minorHAnsi" w:cstheme="minorHAnsi"/>
                <w:color w:val="231F20"/>
                <w:sz w:val="15"/>
                <w:szCs w:val="15"/>
              </w:rPr>
              <w:t>their</w:t>
            </w:r>
            <w:r w:rsidRPr="00A475B9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A475B9">
              <w:rPr>
                <w:rFonts w:asciiTheme="minorHAnsi" w:hAnsiTheme="minorHAnsi" w:cstheme="minorHAnsi"/>
                <w:color w:val="231F20"/>
                <w:sz w:val="15"/>
                <w:szCs w:val="15"/>
              </w:rPr>
              <w:t>ideas</w:t>
            </w:r>
            <w:r w:rsidRPr="00A475B9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A475B9">
              <w:rPr>
                <w:rFonts w:asciiTheme="minorHAnsi" w:hAnsiTheme="minorHAnsi" w:cstheme="minorHAnsi"/>
                <w:color w:val="231F20"/>
                <w:sz w:val="15"/>
                <w:szCs w:val="15"/>
              </w:rPr>
              <w:t>and</w:t>
            </w:r>
            <w:r w:rsidRPr="00A475B9">
              <w:rPr>
                <w:rFonts w:asciiTheme="minorHAnsi" w:hAnsiTheme="minorHAnsi" w:cstheme="minorHAnsi"/>
                <w:color w:val="231F20"/>
                <w:spacing w:val="-8"/>
                <w:sz w:val="15"/>
                <w:szCs w:val="15"/>
              </w:rPr>
              <w:t xml:space="preserve"> </w:t>
            </w:r>
            <w:r w:rsidRPr="00A475B9">
              <w:rPr>
                <w:rFonts w:asciiTheme="minorHAnsi" w:hAnsiTheme="minorHAnsi" w:cstheme="minorHAnsi"/>
                <w:color w:val="231F20"/>
                <w:sz w:val="15"/>
                <w:szCs w:val="15"/>
              </w:rPr>
              <w:t>feelings.</w:t>
            </w:r>
          </w:p>
          <w:p w14:paraId="1C6212F0" w14:textId="77777777" w:rsidR="000C6563" w:rsidRPr="00A475B9" w:rsidRDefault="000C6563" w:rsidP="00A475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2" w:type="dxa"/>
          </w:tcPr>
          <w:p w14:paraId="3449D897" w14:textId="77777777" w:rsidR="000C6563" w:rsidRDefault="000C6563" w:rsidP="00392D8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special stamps are going to be released for the Jubilee.</w:t>
            </w:r>
          </w:p>
          <w:p w14:paraId="1006FA31" w14:textId="77777777" w:rsidR="000C6563" w:rsidRDefault="000C6563" w:rsidP="00392D8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images of different stamps, they have the Queen’s head on them.</w:t>
            </w:r>
          </w:p>
          <w:p w14:paraId="76B8DB66" w14:textId="77777777" w:rsidR="000C6563" w:rsidRDefault="000C6563" w:rsidP="00392D8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design a series of stamps for the Jubilee?</w:t>
            </w:r>
          </w:p>
          <w:p w14:paraId="769DD103" w14:textId="2CC5E1B3" w:rsidR="000C6563" w:rsidRPr="00271E1A" w:rsidRDefault="000C6563" w:rsidP="00392D8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about how the Queen will be feeling at this celebration, will she be happy/sad/excited?</w:t>
            </w:r>
          </w:p>
        </w:tc>
      </w:tr>
      <w:tr w:rsidR="00004C9D" w:rsidRPr="00271E1A" w14:paraId="2C7DFE20" w14:textId="77777777" w:rsidTr="00001F40">
        <w:tc>
          <w:tcPr>
            <w:tcW w:w="5246" w:type="dxa"/>
            <w:gridSpan w:val="3"/>
          </w:tcPr>
          <w:p w14:paraId="010C9EEE" w14:textId="1FF656A5" w:rsidR="00237460" w:rsidRPr="000858E7" w:rsidRDefault="00004C9D" w:rsidP="00237460">
            <w:pPr>
              <w:jc w:val="center"/>
              <w:rPr>
                <w:b/>
                <w:color w:val="231F20"/>
                <w:spacing w:val="-1"/>
                <w:sz w:val="24"/>
                <w:szCs w:val="24"/>
              </w:rPr>
            </w:pPr>
            <w:r w:rsidRPr="000858E7">
              <w:rPr>
                <w:b/>
                <w:color w:val="231F20"/>
                <w:spacing w:val="-1"/>
                <w:sz w:val="24"/>
                <w:szCs w:val="24"/>
              </w:rPr>
              <w:t>Extra Links</w:t>
            </w:r>
          </w:p>
        </w:tc>
        <w:tc>
          <w:tcPr>
            <w:tcW w:w="10172" w:type="dxa"/>
          </w:tcPr>
          <w:p w14:paraId="1A6586FB" w14:textId="7540BF68" w:rsidR="00004C9D" w:rsidRDefault="008A447B" w:rsidP="00004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a Queen’s Jubilee picnic</w:t>
            </w:r>
            <w:r w:rsidR="00767469">
              <w:rPr>
                <w:sz w:val="20"/>
                <w:szCs w:val="20"/>
              </w:rPr>
              <w:t>/street party.</w:t>
            </w:r>
          </w:p>
          <w:p w14:paraId="5C39B267" w14:textId="2D1F073D" w:rsidR="00420FFC" w:rsidRDefault="00420FFC" w:rsidP="00237460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88AD55B" w14:textId="77777777" w:rsidR="008830B6" w:rsidRPr="00271E1A" w:rsidRDefault="008830B6" w:rsidP="00004C9D">
      <w:pPr>
        <w:rPr>
          <w:sz w:val="20"/>
          <w:szCs w:val="20"/>
        </w:rPr>
      </w:pPr>
    </w:p>
    <w:sectPr w:rsidR="008830B6" w:rsidRPr="00271E1A" w:rsidSect="00004C9D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57"/>
    <w:multiLevelType w:val="multilevel"/>
    <w:tmpl w:val="000008DA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663" w:hanging="171"/>
      </w:pPr>
    </w:lvl>
    <w:lvl w:ilvl="2">
      <w:numFmt w:val="bullet"/>
      <w:lvlText w:val="•"/>
      <w:lvlJc w:val="left"/>
      <w:pPr>
        <w:ind w:left="1046" w:hanging="171"/>
      </w:pPr>
    </w:lvl>
    <w:lvl w:ilvl="3">
      <w:numFmt w:val="bullet"/>
      <w:lvlText w:val="•"/>
      <w:lvlJc w:val="left"/>
      <w:pPr>
        <w:ind w:left="1429" w:hanging="171"/>
      </w:pPr>
    </w:lvl>
    <w:lvl w:ilvl="4">
      <w:numFmt w:val="bullet"/>
      <w:lvlText w:val="•"/>
      <w:lvlJc w:val="left"/>
      <w:pPr>
        <w:ind w:left="1812" w:hanging="171"/>
      </w:pPr>
    </w:lvl>
    <w:lvl w:ilvl="5">
      <w:numFmt w:val="bullet"/>
      <w:lvlText w:val="•"/>
      <w:lvlJc w:val="left"/>
      <w:pPr>
        <w:ind w:left="2196" w:hanging="171"/>
      </w:pPr>
    </w:lvl>
    <w:lvl w:ilvl="6">
      <w:numFmt w:val="bullet"/>
      <w:lvlText w:val="•"/>
      <w:lvlJc w:val="left"/>
      <w:pPr>
        <w:ind w:left="2579" w:hanging="171"/>
      </w:pPr>
    </w:lvl>
    <w:lvl w:ilvl="7">
      <w:numFmt w:val="bullet"/>
      <w:lvlText w:val="•"/>
      <w:lvlJc w:val="left"/>
      <w:pPr>
        <w:ind w:left="2962" w:hanging="171"/>
      </w:pPr>
    </w:lvl>
    <w:lvl w:ilvl="8">
      <w:numFmt w:val="bullet"/>
      <w:lvlText w:val="•"/>
      <w:lvlJc w:val="left"/>
      <w:pPr>
        <w:ind w:left="3345" w:hanging="171"/>
      </w:pPr>
    </w:lvl>
  </w:abstractNum>
  <w:abstractNum w:abstractNumId="1" w15:restartNumberingAfterBreak="0">
    <w:nsid w:val="00000465"/>
    <w:multiLevelType w:val="multilevel"/>
    <w:tmpl w:val="000008E8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646" w:hanging="171"/>
      </w:pPr>
    </w:lvl>
    <w:lvl w:ilvl="2">
      <w:numFmt w:val="bullet"/>
      <w:lvlText w:val="•"/>
      <w:lvlJc w:val="left"/>
      <w:pPr>
        <w:ind w:left="1013" w:hanging="171"/>
      </w:pPr>
    </w:lvl>
    <w:lvl w:ilvl="3">
      <w:numFmt w:val="bullet"/>
      <w:lvlText w:val="•"/>
      <w:lvlJc w:val="left"/>
      <w:pPr>
        <w:ind w:left="1380" w:hanging="171"/>
      </w:pPr>
    </w:lvl>
    <w:lvl w:ilvl="4">
      <w:numFmt w:val="bullet"/>
      <w:lvlText w:val="•"/>
      <w:lvlJc w:val="left"/>
      <w:pPr>
        <w:ind w:left="1747" w:hanging="171"/>
      </w:pPr>
    </w:lvl>
    <w:lvl w:ilvl="5">
      <w:numFmt w:val="bullet"/>
      <w:lvlText w:val="•"/>
      <w:lvlJc w:val="left"/>
      <w:pPr>
        <w:ind w:left="2114" w:hanging="171"/>
      </w:pPr>
    </w:lvl>
    <w:lvl w:ilvl="6">
      <w:numFmt w:val="bullet"/>
      <w:lvlText w:val="•"/>
      <w:lvlJc w:val="left"/>
      <w:pPr>
        <w:ind w:left="2481" w:hanging="171"/>
      </w:pPr>
    </w:lvl>
    <w:lvl w:ilvl="7">
      <w:numFmt w:val="bullet"/>
      <w:lvlText w:val="•"/>
      <w:lvlJc w:val="left"/>
      <w:pPr>
        <w:ind w:left="2848" w:hanging="171"/>
      </w:pPr>
    </w:lvl>
    <w:lvl w:ilvl="8">
      <w:numFmt w:val="bullet"/>
      <w:lvlText w:val="•"/>
      <w:lvlJc w:val="left"/>
      <w:pPr>
        <w:ind w:left="3215" w:hanging="171"/>
      </w:pPr>
    </w:lvl>
  </w:abstractNum>
  <w:abstractNum w:abstractNumId="2" w15:restartNumberingAfterBreak="0">
    <w:nsid w:val="00000484"/>
    <w:multiLevelType w:val="multilevel"/>
    <w:tmpl w:val="00000907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-"/>
      <w:lvlJc w:val="left"/>
      <w:pPr>
        <w:ind w:left="352" w:hanging="72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2">
      <w:numFmt w:val="bullet"/>
      <w:lvlText w:val="•"/>
      <w:lvlJc w:val="left"/>
      <w:pPr>
        <w:ind w:left="966" w:hanging="72"/>
      </w:pPr>
    </w:lvl>
    <w:lvl w:ilvl="3">
      <w:numFmt w:val="bullet"/>
      <w:lvlText w:val="•"/>
      <w:lvlJc w:val="left"/>
      <w:pPr>
        <w:ind w:left="1573" w:hanging="72"/>
      </w:pPr>
    </w:lvl>
    <w:lvl w:ilvl="4">
      <w:numFmt w:val="bullet"/>
      <w:lvlText w:val="•"/>
      <w:lvlJc w:val="left"/>
      <w:pPr>
        <w:ind w:left="2179" w:hanging="72"/>
      </w:pPr>
    </w:lvl>
    <w:lvl w:ilvl="5">
      <w:numFmt w:val="bullet"/>
      <w:lvlText w:val="•"/>
      <w:lvlJc w:val="left"/>
      <w:pPr>
        <w:ind w:left="2786" w:hanging="72"/>
      </w:pPr>
    </w:lvl>
    <w:lvl w:ilvl="6">
      <w:numFmt w:val="bullet"/>
      <w:lvlText w:val="•"/>
      <w:lvlJc w:val="left"/>
      <w:pPr>
        <w:ind w:left="3392" w:hanging="72"/>
      </w:pPr>
    </w:lvl>
    <w:lvl w:ilvl="7">
      <w:numFmt w:val="bullet"/>
      <w:lvlText w:val="•"/>
      <w:lvlJc w:val="left"/>
      <w:pPr>
        <w:ind w:left="3999" w:hanging="72"/>
      </w:pPr>
    </w:lvl>
    <w:lvl w:ilvl="8">
      <w:numFmt w:val="bullet"/>
      <w:lvlText w:val="•"/>
      <w:lvlJc w:val="left"/>
      <w:pPr>
        <w:ind w:left="4605" w:hanging="72"/>
      </w:pPr>
    </w:lvl>
  </w:abstractNum>
  <w:abstractNum w:abstractNumId="3" w15:restartNumberingAfterBreak="0">
    <w:nsid w:val="0000048A"/>
    <w:multiLevelType w:val="multilevel"/>
    <w:tmpl w:val="0000090D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833" w:hanging="171"/>
      </w:pPr>
    </w:lvl>
    <w:lvl w:ilvl="2">
      <w:numFmt w:val="bullet"/>
      <w:lvlText w:val="•"/>
      <w:lvlJc w:val="left"/>
      <w:pPr>
        <w:ind w:left="1387" w:hanging="171"/>
      </w:pPr>
    </w:lvl>
    <w:lvl w:ilvl="3">
      <w:numFmt w:val="bullet"/>
      <w:lvlText w:val="•"/>
      <w:lvlJc w:val="left"/>
      <w:pPr>
        <w:ind w:left="1941" w:hanging="171"/>
      </w:pPr>
    </w:lvl>
    <w:lvl w:ilvl="4">
      <w:numFmt w:val="bullet"/>
      <w:lvlText w:val="•"/>
      <w:lvlJc w:val="left"/>
      <w:pPr>
        <w:ind w:left="2495" w:hanging="171"/>
      </w:pPr>
    </w:lvl>
    <w:lvl w:ilvl="5">
      <w:numFmt w:val="bullet"/>
      <w:lvlText w:val="•"/>
      <w:lvlJc w:val="left"/>
      <w:pPr>
        <w:ind w:left="3049" w:hanging="171"/>
      </w:pPr>
    </w:lvl>
    <w:lvl w:ilvl="6">
      <w:numFmt w:val="bullet"/>
      <w:lvlText w:val="•"/>
      <w:lvlJc w:val="left"/>
      <w:pPr>
        <w:ind w:left="3603" w:hanging="171"/>
      </w:pPr>
    </w:lvl>
    <w:lvl w:ilvl="7">
      <w:numFmt w:val="bullet"/>
      <w:lvlText w:val="•"/>
      <w:lvlJc w:val="left"/>
      <w:pPr>
        <w:ind w:left="4157" w:hanging="171"/>
      </w:pPr>
    </w:lvl>
    <w:lvl w:ilvl="8">
      <w:numFmt w:val="bullet"/>
      <w:lvlText w:val="•"/>
      <w:lvlJc w:val="left"/>
      <w:pPr>
        <w:ind w:left="4711" w:hanging="171"/>
      </w:pPr>
    </w:lvl>
  </w:abstractNum>
  <w:abstractNum w:abstractNumId="4" w15:restartNumberingAfterBreak="0">
    <w:nsid w:val="000004B0"/>
    <w:multiLevelType w:val="multilevel"/>
    <w:tmpl w:val="00000933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886" w:hanging="171"/>
      </w:pPr>
    </w:lvl>
    <w:lvl w:ilvl="2">
      <w:numFmt w:val="bullet"/>
      <w:lvlText w:val="•"/>
      <w:lvlJc w:val="left"/>
      <w:pPr>
        <w:ind w:left="1492" w:hanging="171"/>
      </w:pPr>
    </w:lvl>
    <w:lvl w:ilvl="3">
      <w:numFmt w:val="bullet"/>
      <w:lvlText w:val="•"/>
      <w:lvlJc w:val="left"/>
      <w:pPr>
        <w:ind w:left="2098" w:hanging="171"/>
      </w:pPr>
    </w:lvl>
    <w:lvl w:ilvl="4">
      <w:numFmt w:val="bullet"/>
      <w:lvlText w:val="•"/>
      <w:lvlJc w:val="left"/>
      <w:pPr>
        <w:ind w:left="2704" w:hanging="171"/>
      </w:pPr>
    </w:lvl>
    <w:lvl w:ilvl="5">
      <w:numFmt w:val="bullet"/>
      <w:lvlText w:val="•"/>
      <w:lvlJc w:val="left"/>
      <w:pPr>
        <w:ind w:left="3311" w:hanging="171"/>
      </w:pPr>
    </w:lvl>
    <w:lvl w:ilvl="6">
      <w:numFmt w:val="bullet"/>
      <w:lvlText w:val="•"/>
      <w:lvlJc w:val="left"/>
      <w:pPr>
        <w:ind w:left="3917" w:hanging="171"/>
      </w:pPr>
    </w:lvl>
    <w:lvl w:ilvl="7">
      <w:numFmt w:val="bullet"/>
      <w:lvlText w:val="•"/>
      <w:lvlJc w:val="left"/>
      <w:pPr>
        <w:ind w:left="4523" w:hanging="171"/>
      </w:pPr>
    </w:lvl>
    <w:lvl w:ilvl="8">
      <w:numFmt w:val="bullet"/>
      <w:lvlText w:val="•"/>
      <w:lvlJc w:val="left"/>
      <w:pPr>
        <w:ind w:left="5129" w:hanging="171"/>
      </w:pPr>
    </w:lvl>
  </w:abstractNum>
  <w:abstractNum w:abstractNumId="5" w15:restartNumberingAfterBreak="0">
    <w:nsid w:val="11CA17AB"/>
    <w:multiLevelType w:val="hybridMultilevel"/>
    <w:tmpl w:val="5346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3103F"/>
    <w:multiLevelType w:val="hybridMultilevel"/>
    <w:tmpl w:val="FF4C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624E5"/>
    <w:multiLevelType w:val="hybridMultilevel"/>
    <w:tmpl w:val="42AA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E333E"/>
    <w:multiLevelType w:val="hybridMultilevel"/>
    <w:tmpl w:val="3096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B4C7C"/>
    <w:multiLevelType w:val="hybridMultilevel"/>
    <w:tmpl w:val="6BCC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31D01"/>
    <w:multiLevelType w:val="hybridMultilevel"/>
    <w:tmpl w:val="AA18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77C2B"/>
    <w:multiLevelType w:val="hybridMultilevel"/>
    <w:tmpl w:val="C2FAA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760EF"/>
    <w:multiLevelType w:val="hybridMultilevel"/>
    <w:tmpl w:val="E96A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B6"/>
    <w:rsid w:val="00004C9D"/>
    <w:rsid w:val="00016C34"/>
    <w:rsid w:val="000247E2"/>
    <w:rsid w:val="00040226"/>
    <w:rsid w:val="00055A44"/>
    <w:rsid w:val="000858E7"/>
    <w:rsid w:val="00086AEC"/>
    <w:rsid w:val="000A47D2"/>
    <w:rsid w:val="000B13D6"/>
    <w:rsid w:val="000C1A4C"/>
    <w:rsid w:val="000C6563"/>
    <w:rsid w:val="00101805"/>
    <w:rsid w:val="00173917"/>
    <w:rsid w:val="001C16FB"/>
    <w:rsid w:val="0020121B"/>
    <w:rsid w:val="002037B4"/>
    <w:rsid w:val="00237460"/>
    <w:rsid w:val="002610D4"/>
    <w:rsid w:val="00271E1A"/>
    <w:rsid w:val="002A0D20"/>
    <w:rsid w:val="002D721D"/>
    <w:rsid w:val="002F2CE3"/>
    <w:rsid w:val="00311EE3"/>
    <w:rsid w:val="003205BF"/>
    <w:rsid w:val="00330B34"/>
    <w:rsid w:val="00361AD1"/>
    <w:rsid w:val="00392D81"/>
    <w:rsid w:val="003A1597"/>
    <w:rsid w:val="00420FFC"/>
    <w:rsid w:val="004618B4"/>
    <w:rsid w:val="00483058"/>
    <w:rsid w:val="004A209C"/>
    <w:rsid w:val="004D695E"/>
    <w:rsid w:val="004E65A0"/>
    <w:rsid w:val="004F18D6"/>
    <w:rsid w:val="0054733C"/>
    <w:rsid w:val="005616A1"/>
    <w:rsid w:val="0058563B"/>
    <w:rsid w:val="005A17E4"/>
    <w:rsid w:val="005B40A2"/>
    <w:rsid w:val="0060376F"/>
    <w:rsid w:val="00641951"/>
    <w:rsid w:val="0066296A"/>
    <w:rsid w:val="00677D7E"/>
    <w:rsid w:val="006A6FA8"/>
    <w:rsid w:val="006B78DC"/>
    <w:rsid w:val="006D6695"/>
    <w:rsid w:val="006E1547"/>
    <w:rsid w:val="006E4CD8"/>
    <w:rsid w:val="00715892"/>
    <w:rsid w:val="00767469"/>
    <w:rsid w:val="00792A4C"/>
    <w:rsid w:val="007B0CE8"/>
    <w:rsid w:val="007B2233"/>
    <w:rsid w:val="00817E88"/>
    <w:rsid w:val="0084253B"/>
    <w:rsid w:val="00875640"/>
    <w:rsid w:val="008830B6"/>
    <w:rsid w:val="008A447B"/>
    <w:rsid w:val="008C4E61"/>
    <w:rsid w:val="00987B02"/>
    <w:rsid w:val="009D039C"/>
    <w:rsid w:val="009E238F"/>
    <w:rsid w:val="009E2DDF"/>
    <w:rsid w:val="009E764D"/>
    <w:rsid w:val="009F7B03"/>
    <w:rsid w:val="00A475B9"/>
    <w:rsid w:val="00A63C9C"/>
    <w:rsid w:val="00AB0C40"/>
    <w:rsid w:val="00AD7C4E"/>
    <w:rsid w:val="00AE7C91"/>
    <w:rsid w:val="00AF0E58"/>
    <w:rsid w:val="00BA4FF3"/>
    <w:rsid w:val="00C04391"/>
    <w:rsid w:val="00C05B3A"/>
    <w:rsid w:val="00C2172C"/>
    <w:rsid w:val="00C370CC"/>
    <w:rsid w:val="00C61721"/>
    <w:rsid w:val="00CF5033"/>
    <w:rsid w:val="00D026E1"/>
    <w:rsid w:val="00D23620"/>
    <w:rsid w:val="00D51CCE"/>
    <w:rsid w:val="00D623F2"/>
    <w:rsid w:val="00D709A6"/>
    <w:rsid w:val="00D756A7"/>
    <w:rsid w:val="00DC763D"/>
    <w:rsid w:val="00DE28B3"/>
    <w:rsid w:val="00DF3DE9"/>
    <w:rsid w:val="00E34B32"/>
    <w:rsid w:val="00E927B2"/>
    <w:rsid w:val="00EA324D"/>
    <w:rsid w:val="00EB52BF"/>
    <w:rsid w:val="00ED10E3"/>
    <w:rsid w:val="00EF7743"/>
    <w:rsid w:val="00F12163"/>
    <w:rsid w:val="00F5174B"/>
    <w:rsid w:val="00F53D5F"/>
    <w:rsid w:val="00FA7237"/>
    <w:rsid w:val="00FE290F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C9B36E"/>
  <w15:docId w15:val="{946FD1E2-3FC7-4B78-B749-AFEC5120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D20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E65A0"/>
    <w:pPr>
      <w:widowControl w:val="0"/>
      <w:autoSpaceDE w:val="0"/>
      <w:autoSpaceDN w:val="0"/>
      <w:adjustRightInd w:val="0"/>
      <w:spacing w:before="73" w:after="0" w:line="240" w:lineRule="auto"/>
      <w:ind w:left="281" w:hanging="171"/>
    </w:pPr>
    <w:rPr>
      <w:rFonts w:ascii="Roboto" w:eastAsiaTheme="minorEastAsia" w:hAnsi="Roboto" w:cs="Robo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13126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Joanne Ellis</cp:lastModifiedBy>
  <cp:revision>23</cp:revision>
  <cp:lastPrinted>2022-04-04T13:28:00Z</cp:lastPrinted>
  <dcterms:created xsi:type="dcterms:W3CDTF">2022-04-13T10:49:00Z</dcterms:created>
  <dcterms:modified xsi:type="dcterms:W3CDTF">2022-04-22T14:16:00Z</dcterms:modified>
</cp:coreProperties>
</file>