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u w:val="singl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 Weekly Timetable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Week Commencing 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u w:val="single"/>
          <w:rtl w:val="0"/>
        </w:rPr>
        <w:t xml:space="preserve">15.12.25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4518482</wp:posOffset>
                </wp:positionH>
                <wp:positionV relativeFrom="paragraph">
                  <wp:posOffset>-143818</wp:posOffset>
                </wp:positionV>
                <wp:extent cx="3942292" cy="4794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98667" y="356410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To contact your child’s class teacher, please email	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563c1"/>
                                <w:sz w:val="20"/>
                                <w:u w:val="single"/>
                                <w:vertAlign w:val="baseline"/>
                              </w:rPr>
                              <w:t xml:space="preserve">schooloffice@dawpool.wirral.sch.uk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4518482</wp:posOffset>
                </wp:positionH>
                <wp:positionV relativeFrom="paragraph">
                  <wp:posOffset>-143818</wp:posOffset>
                </wp:positionV>
                <wp:extent cx="3942292" cy="479425"/>
                <wp:effectExtent b="0" l="0" r="0" t="0"/>
                <wp:wrapNone/>
                <wp:docPr id="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2292" cy="479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-244470</wp:posOffset>
                </wp:positionV>
                <wp:extent cx="1701209" cy="87187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4820" w:rsidDel="00000000" w:rsidP="00404307" w:rsidRDefault="006E4820" w:rsidRPr="00404307" w14:paraId="6A007C2A" w14:textId="1369C8A3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762654" cy="484963"/>
                                  <wp:effectExtent b="0" l="0" r="0" t="0"/>
                                  <wp:docPr id="2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-244470</wp:posOffset>
                </wp:positionV>
                <wp:extent cx="1701209" cy="871870"/>
                <wp:effectExtent b="0" l="0" r="0" t="0"/>
                <wp:wrapNone/>
                <wp:docPr id="12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209" cy="871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01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3"/>
        <w:gridCol w:w="2513"/>
        <w:gridCol w:w="680"/>
        <w:gridCol w:w="270"/>
        <w:gridCol w:w="3058"/>
        <w:gridCol w:w="270"/>
        <w:gridCol w:w="3080"/>
        <w:gridCol w:w="4037"/>
        <w:tblGridChange w:id="0">
          <w:tblGrid>
            <w:gridCol w:w="1593"/>
            <w:gridCol w:w="2513"/>
            <w:gridCol w:w="680"/>
            <w:gridCol w:w="270"/>
            <w:gridCol w:w="3058"/>
            <w:gridCol w:w="270"/>
            <w:gridCol w:w="3080"/>
            <w:gridCol w:w="4037"/>
          </w:tblGrid>
        </w:tblGridChange>
      </w:tblGrid>
      <w:tr>
        <w:trPr>
          <w:cantSplit w:val="0"/>
          <w:trHeight w:val="777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09:00 – 10:30 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10:45 – 12:15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13:15 – 15:30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7"/>
                <w:szCs w:val="17"/>
                <w:rtl w:val="0"/>
              </w:rPr>
              <w:t xml:space="preserve">(Incorporating 15-minute break)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Additional Tasks</w:t>
            </w:r>
          </w:p>
        </w:tc>
      </w:tr>
      <w:tr>
        <w:trPr>
          <w:cantSplit w:val="1"/>
          <w:trHeight w:val="21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Wednesday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 or as aw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(blending practise)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RE: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can retell the events from the Christmas story.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know how to solve problems with addition. 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See Mrs Broadbent’s planning</w:t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Christmas party day on Friday. Remember to come dressed in party clothes!</w:t>
            </w:r>
          </w:p>
          <w:p w:rsidR="00000000" w:rsidDel="00000000" w:rsidP="00000000" w:rsidRDefault="00000000" w:rsidRPr="00000000" w14:paraId="0000001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1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 or as aw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(segmenting practise)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RE: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 know that Christians believe that Jesus was a gift. </w:t>
            </w:r>
          </w:p>
        </w:tc>
        <w:tc>
          <w:tcPr/>
          <w:p w:rsidR="00000000" w:rsidDel="00000000" w:rsidP="00000000" w:rsidRDefault="00000000" w:rsidRPr="00000000" w14:paraId="00000025">
            <w:pPr>
              <w:ind w:left="113" w:right="11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Singing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know how to solve problems with addition. 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ERIC/ GR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Forest School: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can wait my turn.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Heartsmart: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Children can learn different ways that they can take care of themselves daily.</w:t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Tricky words: who, again</w:t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RE: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 know about the Festival of the Three Kings. 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Celebration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Christmas maths challenges. </w:t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ERIC/ GR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Computing: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 can create a picture using tools. 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sectPr>
      <w:pgSz w:h="11900" w:w="16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29654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926C0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926C0"/>
    <w:rPr>
      <w:rFonts w:ascii="Tahoma" w:cs="Tahoma" w:hAnsi="Tahoma"/>
      <w:sz w:val="16"/>
      <w:szCs w:val="16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5828A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 w:val="1"/>
    <w:rsid w:val="00DB7400"/>
    <w:pPr>
      <w:ind w:left="720"/>
      <w:contextualSpacing w:val="1"/>
    </w:p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3ymzA6p7lIaPCq+8DCVGj3NqqA==">CgMxLjA4AHIhMUJOZkZPdmRCck9La2FwclBaVWU3aEVZM0t2UUw5eVNN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2025-09-16T10:23:00Z</dcterms:created>
  <dc:creator>Leah Ham</dc:creator>
</cp:coreProperties>
</file>